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30"/>
          <w:szCs w:val="30"/>
        </w:rPr>
      </w:pPr>
      <w:bookmarkStart w:id="0" w:name="_GoBack"/>
      <w:r>
        <w:rPr>
          <w:rFonts w:hint="eastAsia" w:ascii="微软雅黑" w:hAnsi="微软雅黑" w:eastAsia="微软雅黑" w:cs="微软雅黑"/>
          <w:i w:val="0"/>
          <w:iCs w:val="0"/>
          <w:caps w:val="0"/>
          <w:color w:val="333333"/>
          <w:spacing w:val="0"/>
          <w:sz w:val="30"/>
          <w:szCs w:val="30"/>
          <w:bdr w:val="none" w:color="auto" w:sz="0" w:space="0"/>
          <w:shd w:val="clear" w:fill="FFFFFF"/>
        </w:rPr>
        <w:t>2024年甘肃省普通高校高职（专科）升本科 统一考试招生工作实施方案</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ascii="微软雅黑" w:hAnsi="微软雅黑" w:eastAsia="微软雅黑" w:cs="微软雅黑"/>
          <w:i w:val="0"/>
          <w:iCs w:val="0"/>
          <w:caps w:val="0"/>
          <w:color w:val="666666"/>
          <w:spacing w:val="0"/>
          <w:sz w:val="21"/>
          <w:szCs w:val="21"/>
        </w:rPr>
      </w:pPr>
      <w:r>
        <w:rPr>
          <w:rFonts w:ascii="仿宋_GB2312" w:hAnsi="微软雅黑" w:eastAsia="仿宋_GB2312" w:cs="仿宋_GB2312"/>
          <w:i w:val="0"/>
          <w:iCs w:val="0"/>
          <w:caps w:val="0"/>
          <w:color w:val="666666"/>
          <w:spacing w:val="0"/>
          <w:sz w:val="31"/>
          <w:szCs w:val="31"/>
          <w:bdr w:val="none" w:color="auto" w:sz="0" w:space="0"/>
          <w:shd w:val="clear" w:fill="FFFFFF"/>
        </w:rPr>
        <w:t>根据《关于做好</w:t>
      </w:r>
      <w:r>
        <w:rPr>
          <w:rFonts w:hint="default" w:ascii="仿宋_GB2312" w:hAnsi="微软雅黑" w:eastAsia="仿宋_GB2312" w:cs="仿宋_GB2312"/>
          <w:i w:val="0"/>
          <w:iCs w:val="0"/>
          <w:caps w:val="0"/>
          <w:color w:val="666666"/>
          <w:spacing w:val="0"/>
          <w:sz w:val="31"/>
          <w:szCs w:val="31"/>
          <w:bdr w:val="none" w:color="auto" w:sz="0" w:space="0"/>
          <w:shd w:val="clear" w:fill="FFFFFF"/>
        </w:rPr>
        <w:t>2024年普通高等学校专升本考试招生工作的通知》（教学司〔2023〕15号）和《2024年甘肃省普通高等学校高职（专科）升本科考试招生工作方案》（甘教学〔2023〕3号）有关要求，为做好2024年我省普通高校高职（专科）升本科（以下简称普通专升本）考试招生工作，特制定本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ascii="黑体" w:hAnsi="宋体" w:eastAsia="黑体" w:cs="黑体"/>
          <w:i w:val="0"/>
          <w:iCs w:val="0"/>
          <w:caps w:val="0"/>
          <w:color w:val="666666"/>
          <w:spacing w:val="0"/>
          <w:sz w:val="31"/>
          <w:szCs w:val="31"/>
          <w:bdr w:val="none" w:color="auto" w:sz="0" w:space="0"/>
          <w:shd w:val="clear" w:fill="FFFFFF"/>
        </w:rPr>
        <w:t>一、招生对象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ascii="楷体" w:hAnsi="楷体" w:eastAsia="楷体" w:cs="楷体"/>
          <w:i w:val="0"/>
          <w:iCs w:val="0"/>
          <w:caps w:val="0"/>
          <w:color w:val="666666"/>
          <w:spacing w:val="0"/>
          <w:sz w:val="31"/>
          <w:szCs w:val="31"/>
          <w:bdr w:val="none" w:color="auto" w:sz="0" w:space="0"/>
          <w:shd w:val="clear" w:fill="FFFFFF"/>
        </w:rPr>
        <w:t>（一）</w:t>
      </w:r>
      <w:r>
        <w:rPr>
          <w:rFonts w:hint="default" w:ascii="仿宋_GB2312" w:hAnsi="微软雅黑" w:eastAsia="仿宋_GB2312" w:cs="仿宋_GB2312"/>
          <w:i w:val="0"/>
          <w:iCs w:val="0"/>
          <w:caps w:val="0"/>
          <w:color w:val="666666"/>
          <w:spacing w:val="0"/>
          <w:sz w:val="31"/>
          <w:szCs w:val="31"/>
          <w:bdr w:val="none" w:color="auto" w:sz="0" w:space="0"/>
          <w:shd w:val="clear" w:fill="FFFFFF"/>
        </w:rPr>
        <w:t>按国家计划招收的、具有甘肃省普通高校学籍的2024年应届高职（专科）毕业生。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w:t>
      </w:r>
      <w:r>
        <w:rPr>
          <w:rFonts w:hint="default" w:ascii="仿宋_GB2312" w:hAnsi="微软雅黑" w:eastAsia="仿宋_GB2312" w:cs="仿宋_GB2312"/>
          <w:i w:val="0"/>
          <w:iCs w:val="0"/>
          <w:caps w:val="0"/>
          <w:color w:val="666666"/>
          <w:spacing w:val="0"/>
          <w:sz w:val="31"/>
          <w:szCs w:val="31"/>
          <w:bdr w:val="none" w:color="auto" w:sz="0" w:space="0"/>
          <w:shd w:val="clear" w:fill="FFFFFF"/>
        </w:rPr>
        <w:t>在甘肃省应征入伍，退役且完成普通高职（专科）学业的应往届毕业生（以下简称退役大学生士兵）。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（三）</w:t>
      </w:r>
      <w:r>
        <w:rPr>
          <w:rFonts w:hint="default" w:ascii="仿宋_GB2312" w:hAnsi="微软雅黑" w:eastAsia="仿宋_GB2312" w:cs="仿宋_GB2312"/>
          <w:i w:val="0"/>
          <w:iCs w:val="0"/>
          <w:caps w:val="0"/>
          <w:color w:val="666666"/>
          <w:spacing w:val="0"/>
          <w:sz w:val="31"/>
          <w:szCs w:val="31"/>
          <w:bdr w:val="none" w:color="auto" w:sz="0" w:space="0"/>
          <w:shd w:val="clear" w:fill="FFFFFF"/>
        </w:rPr>
        <w:t>下列人员不得报名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1.因违反国家教育考试规定，被给予暂停参加高校招生考试处理且在停考期内的人员；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2.因触犯刑法已被有关部门采取强制措施或正在服刑者；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3.思想政治品德考核不合格者。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二、招录方式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2024年甘肃省普通专升本继续实行专业类报考。实行免试招生和统一考试招生两种方式。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w:t>
      </w:r>
      <w:r>
        <w:rPr>
          <w:rFonts w:hint="default" w:ascii="仿宋_GB2312" w:hAnsi="微软雅黑" w:eastAsia="仿宋_GB2312" w:cs="仿宋_GB2312"/>
          <w:i w:val="0"/>
          <w:iCs w:val="0"/>
          <w:caps w:val="0"/>
          <w:color w:val="666666"/>
          <w:spacing w:val="0"/>
          <w:sz w:val="31"/>
          <w:szCs w:val="31"/>
          <w:bdr w:val="none" w:color="auto" w:sz="0" w:space="0"/>
          <w:shd w:val="clear" w:fill="FFFFFF"/>
        </w:rPr>
        <w:t>普通专升本免试招生按照《2024年甘肃省普通高校高职（专科）升本科免试招生工作实施方案》执行。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w:t>
      </w:r>
      <w:r>
        <w:rPr>
          <w:rFonts w:hint="default" w:ascii="仿宋_GB2312" w:hAnsi="微软雅黑" w:eastAsia="仿宋_GB2312" w:cs="仿宋_GB2312"/>
          <w:i w:val="0"/>
          <w:iCs w:val="0"/>
          <w:caps w:val="0"/>
          <w:color w:val="666666"/>
          <w:spacing w:val="0"/>
          <w:sz w:val="31"/>
          <w:szCs w:val="31"/>
          <w:bdr w:val="none" w:color="auto" w:sz="0" w:space="0"/>
          <w:shd w:val="clear" w:fill="FFFFFF"/>
        </w:rPr>
        <w:t>普通专升本统一考试内容包括文化素质和专业基础两部分，采取平行志愿招录方式。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Style w:val="6"/>
          <w:rFonts w:hint="default" w:ascii="仿宋_GB2312" w:hAnsi="微软雅黑" w:eastAsia="仿宋_GB2312" w:cs="仿宋_GB2312"/>
          <w:i w:val="0"/>
          <w:iCs w:val="0"/>
          <w:caps w:val="0"/>
          <w:color w:val="666666"/>
          <w:spacing w:val="0"/>
          <w:sz w:val="31"/>
          <w:szCs w:val="31"/>
          <w:bdr w:val="none" w:color="auto" w:sz="0" w:space="0"/>
          <w:shd w:val="clear" w:fill="FFFFFF"/>
        </w:rPr>
        <w:t>1.文化素质</w:t>
      </w:r>
      <w:r>
        <w:rPr>
          <w:rFonts w:hint="default" w:ascii="仿宋_GB2312" w:hAnsi="微软雅黑" w:eastAsia="仿宋_GB2312" w:cs="仿宋_GB2312"/>
          <w:i w:val="0"/>
          <w:iCs w:val="0"/>
          <w:caps w:val="0"/>
          <w:color w:val="666666"/>
          <w:spacing w:val="0"/>
          <w:sz w:val="31"/>
          <w:szCs w:val="31"/>
          <w:bdr w:val="none" w:color="auto" w:sz="0" w:space="0"/>
          <w:shd w:val="clear" w:fill="FFFFFF"/>
        </w:rPr>
        <w:t>。主要测试考生基本公共知识。考试科目包括计算机和英语两门。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Style w:val="6"/>
          <w:rFonts w:hint="default" w:ascii="仿宋_GB2312" w:hAnsi="微软雅黑" w:eastAsia="仿宋_GB2312" w:cs="仿宋_GB2312"/>
          <w:i w:val="0"/>
          <w:iCs w:val="0"/>
          <w:caps w:val="0"/>
          <w:color w:val="666666"/>
          <w:spacing w:val="0"/>
          <w:sz w:val="31"/>
          <w:szCs w:val="31"/>
          <w:bdr w:val="none" w:color="auto" w:sz="0" w:space="0"/>
          <w:shd w:val="clear" w:fill="FFFFFF"/>
        </w:rPr>
        <w:t>2.专业基础。</w:t>
      </w:r>
      <w:r>
        <w:rPr>
          <w:rFonts w:hint="default" w:ascii="仿宋_GB2312" w:hAnsi="微软雅黑" w:eastAsia="仿宋_GB2312" w:cs="仿宋_GB2312"/>
          <w:i w:val="0"/>
          <w:iCs w:val="0"/>
          <w:caps w:val="0"/>
          <w:color w:val="666666"/>
          <w:spacing w:val="0"/>
          <w:sz w:val="31"/>
          <w:szCs w:val="31"/>
          <w:bdr w:val="none" w:color="auto" w:sz="0" w:space="0"/>
          <w:shd w:val="clear" w:fill="FFFFFF"/>
        </w:rPr>
        <w:t>主要测试考生高职（专科）专业类基础知识的掌握情况，考试科目共分21类，具体内容详见专业基础能力测试大纲。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三、网上报名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2024年甘肃省普通专升本统一考试招生工作继续实行网上报名。符合报考条件的考生均须在规定时间内完成网上报名。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w:t>
      </w:r>
      <w:r>
        <w:rPr>
          <w:rFonts w:hint="default" w:ascii="仿宋_GB2312" w:hAnsi="微软雅黑" w:eastAsia="仿宋_GB2312" w:cs="仿宋_GB2312"/>
          <w:i w:val="0"/>
          <w:iCs w:val="0"/>
          <w:caps w:val="0"/>
          <w:color w:val="666666"/>
          <w:spacing w:val="0"/>
          <w:sz w:val="31"/>
          <w:szCs w:val="31"/>
          <w:bdr w:val="none" w:color="auto" w:sz="0" w:space="0"/>
          <w:shd w:val="clear" w:fill="FFFFFF"/>
        </w:rPr>
        <w:t>网上报名时间：2024年3月26日8:30至29日18:00。网上报名开始后，考生登录甘肃省教育考试院官网（https://www.ganseea.cn/），点击“办事大厅”专栏，选择“普通高职（专科）升本科招生考试”栏，点击“</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instrText xml:space="preserve"> HYPERLINK "http://zsbwb.ganseea.cn/" </w:instrTex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separate"/>
      </w:r>
      <w:r>
        <w:rPr>
          <w:rStyle w:val="7"/>
          <w:rFonts w:hint="default" w:ascii="仿宋_GB2312" w:hAnsi="微软雅黑" w:eastAsia="仿宋_GB2312" w:cs="仿宋_GB2312"/>
          <w:i w:val="0"/>
          <w:iCs w:val="0"/>
          <w:caps w:val="0"/>
          <w:color w:val="000000"/>
          <w:spacing w:val="0"/>
          <w:sz w:val="31"/>
          <w:szCs w:val="31"/>
          <w:u w:val="none"/>
          <w:bdr w:val="none" w:color="auto" w:sz="0" w:space="0"/>
          <w:shd w:val="clear" w:fill="FFFFFF"/>
        </w:rPr>
        <w:t>普通高职（专科）升本科招生考试报名系统</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end"/>
      </w:r>
      <w:r>
        <w:rPr>
          <w:rFonts w:hint="default" w:ascii="仿宋_GB2312" w:hAnsi="微软雅黑" w:eastAsia="仿宋_GB2312" w:cs="仿宋_GB2312"/>
          <w:i w:val="0"/>
          <w:iCs w:val="0"/>
          <w:caps w:val="0"/>
          <w:color w:val="666666"/>
          <w:spacing w:val="0"/>
          <w:sz w:val="31"/>
          <w:szCs w:val="31"/>
          <w:bdr w:val="none" w:color="auto" w:sz="0" w:space="0"/>
          <w:shd w:val="clear" w:fill="FFFFFF"/>
        </w:rPr>
        <w:t>”进入报名页面，根据提示进行注册报名、上传照片、网上缴费。报名时间截止后不再安排补报。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w:t>
      </w:r>
      <w:r>
        <w:rPr>
          <w:rFonts w:hint="default" w:ascii="仿宋_GB2312" w:hAnsi="微软雅黑" w:eastAsia="仿宋_GB2312" w:cs="仿宋_GB2312"/>
          <w:i w:val="0"/>
          <w:iCs w:val="0"/>
          <w:caps w:val="0"/>
          <w:color w:val="666666"/>
          <w:spacing w:val="0"/>
          <w:sz w:val="31"/>
          <w:szCs w:val="31"/>
          <w:bdr w:val="none" w:color="auto" w:sz="0" w:space="0"/>
          <w:shd w:val="clear" w:fill="FFFFFF"/>
        </w:rPr>
        <w:t>考生上传照片要求：本人正面免冠彩色头像,头部占照片尺寸的2／3，背景颜色为白色，宽高应小于240×320（像素），且高不得小于宽，文件大小不得超过30K。</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（三）</w:t>
      </w:r>
      <w:r>
        <w:rPr>
          <w:rFonts w:hint="default" w:ascii="仿宋_GB2312" w:hAnsi="微软雅黑" w:eastAsia="仿宋_GB2312" w:cs="仿宋_GB2312"/>
          <w:i w:val="0"/>
          <w:iCs w:val="0"/>
          <w:caps w:val="0"/>
          <w:color w:val="666666"/>
          <w:spacing w:val="0"/>
          <w:sz w:val="31"/>
          <w:szCs w:val="31"/>
          <w:bdr w:val="none" w:color="auto" w:sz="0" w:space="0"/>
          <w:shd w:val="clear" w:fill="FFFFFF"/>
        </w:rPr>
        <w:t>按照高职（专科）专业二级类（除医药卫生类）与普通本科、职业本科招生二级专业相同或相近对应的原则进行报名，在同一专业大类内可以跨二级专业报考。医药卫生大类的考生须严格按照《2024年甘肃省普通专升本高职（专科）和本科专业大类对照表以及招生学校及专业目录》备注具体要求报考（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（四）</w:t>
      </w:r>
      <w:r>
        <w:rPr>
          <w:rFonts w:hint="default" w:ascii="仿宋_GB2312" w:hAnsi="微软雅黑" w:eastAsia="仿宋_GB2312" w:cs="仿宋_GB2312"/>
          <w:i w:val="0"/>
          <w:iCs w:val="0"/>
          <w:caps w:val="0"/>
          <w:color w:val="666666"/>
          <w:spacing w:val="0"/>
          <w:sz w:val="31"/>
          <w:szCs w:val="31"/>
          <w:bdr w:val="none" w:color="auto" w:sz="0" w:space="0"/>
          <w:shd w:val="clear" w:fill="FFFFFF"/>
        </w:rPr>
        <w:t>考生可选择在毕业学校所在地、户籍地或省内实习地参加考试。一经选定考区，不得更改。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（五）</w:t>
      </w:r>
      <w:r>
        <w:rPr>
          <w:rFonts w:hint="default" w:ascii="仿宋_GB2312" w:hAnsi="微软雅黑" w:eastAsia="仿宋_GB2312" w:cs="仿宋_GB2312"/>
          <w:i w:val="0"/>
          <w:iCs w:val="0"/>
          <w:caps w:val="0"/>
          <w:color w:val="666666"/>
          <w:spacing w:val="0"/>
          <w:sz w:val="31"/>
          <w:szCs w:val="31"/>
          <w:bdr w:val="none" w:color="auto" w:sz="0" w:space="0"/>
          <w:shd w:val="clear" w:fill="FFFFFF"/>
        </w:rPr>
        <w:t>考生在网上报名时应仔细填写信息，认真核对，确认无误后进行下一步操作，确保信息真实有效，所填信息有误造成的一切后果由考生本人自行承担。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四、资格审核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资格审核时间：3月26日8:30至4月1日18:00。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w:t>
      </w:r>
      <w:r>
        <w:rPr>
          <w:rFonts w:hint="default" w:ascii="仿宋_GB2312" w:hAnsi="微软雅黑" w:eastAsia="仿宋_GB2312" w:cs="仿宋_GB2312"/>
          <w:i w:val="0"/>
          <w:iCs w:val="0"/>
          <w:caps w:val="0"/>
          <w:color w:val="666666"/>
          <w:spacing w:val="0"/>
          <w:sz w:val="31"/>
          <w:szCs w:val="31"/>
          <w:bdr w:val="none" w:color="auto" w:sz="0" w:space="0"/>
          <w:shd w:val="clear" w:fill="FFFFFF"/>
        </w:rPr>
        <w:t>省内应届毕业生（含建档立卡贫困户考生及退役大学生士兵）报考资格审核由生源院校负责。网上报名完成后，下载并打印《2024年甘肃省普通高校高职（专科）升本科统一考试招生报名表》交由生源院校有关部门进行报考资格审核（含思想政治品德考核）。录取工作结束后，由生源院校统一向录取院校提供相关审核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w:t>
      </w:r>
      <w:r>
        <w:rPr>
          <w:rFonts w:hint="default" w:ascii="仿宋_GB2312" w:hAnsi="微软雅黑" w:eastAsia="仿宋_GB2312" w:cs="仿宋_GB2312"/>
          <w:i w:val="0"/>
          <w:iCs w:val="0"/>
          <w:caps w:val="0"/>
          <w:color w:val="666666"/>
          <w:spacing w:val="0"/>
          <w:sz w:val="31"/>
          <w:szCs w:val="31"/>
          <w:bdr w:val="none" w:color="auto" w:sz="0" w:space="0"/>
          <w:shd w:val="clear" w:fill="FFFFFF"/>
        </w:rPr>
        <w:t>免试招生未被录取或放弃免试生资格的省外院校应往届毕业及省内院校往届毕业的退役大学生士兵，可参加普通专升本统一考试，报考资格审核由省教育考试院负责。网上报名完成后，下载并打印《2024年甘肃省普通高校高职（专科）升本科统一考试招生报名表》，经由省或市（州）、县（市、区）有关退役军人事务部门签署审核意见（含思想政治品德考核）并盖章后，携带本人居民身份证、普通高职（专科）毕业学历证书、学信网下载的学历报告、退役证原件（如退役证未记载入伍地信息，须提供入伍地证明材料）及复印件等到省教育考试院职业教育招生处审核确认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2024年3月退役的大学生士兵，报名时若不能提供退役证原件及复印件，可提供相关证明材料进行资格审核，待退役证发放后，及时补充提供退役证原件及复印件。若不能按期正常退役，取消其报名及录取资格。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（三）</w:t>
      </w:r>
      <w:r>
        <w:rPr>
          <w:rFonts w:hint="default" w:ascii="仿宋_GB2312" w:hAnsi="微软雅黑" w:eastAsia="仿宋_GB2312" w:cs="仿宋_GB2312"/>
          <w:i w:val="0"/>
          <w:iCs w:val="0"/>
          <w:caps w:val="0"/>
          <w:color w:val="666666"/>
          <w:spacing w:val="0"/>
          <w:sz w:val="31"/>
          <w:szCs w:val="31"/>
          <w:bdr w:val="none" w:color="auto" w:sz="0" w:space="0"/>
          <w:shd w:val="clear" w:fill="FFFFFF"/>
        </w:rPr>
        <w:t>按照“谁审核谁负责”的原则，资格审核部门要认真审核考生资格。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（四）</w:t>
      </w:r>
      <w:r>
        <w:rPr>
          <w:rFonts w:hint="default" w:ascii="仿宋_GB2312" w:hAnsi="微软雅黑" w:eastAsia="仿宋_GB2312" w:cs="仿宋_GB2312"/>
          <w:i w:val="0"/>
          <w:iCs w:val="0"/>
          <w:caps w:val="0"/>
          <w:color w:val="666666"/>
          <w:spacing w:val="0"/>
          <w:sz w:val="31"/>
          <w:szCs w:val="31"/>
          <w:bdr w:val="none" w:color="auto" w:sz="0" w:space="0"/>
          <w:shd w:val="clear" w:fill="FFFFFF"/>
        </w:rPr>
        <w:t>考生资格审核不通过视为报名无效。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五、思想政治品德考核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w:t>
      </w:r>
      <w:r>
        <w:rPr>
          <w:rFonts w:hint="default" w:ascii="仿宋_GB2312" w:hAnsi="微软雅黑" w:eastAsia="仿宋_GB2312" w:cs="仿宋_GB2312"/>
          <w:i w:val="0"/>
          <w:iCs w:val="0"/>
          <w:caps w:val="0"/>
          <w:color w:val="666666"/>
          <w:spacing w:val="0"/>
          <w:sz w:val="31"/>
          <w:szCs w:val="31"/>
          <w:bdr w:val="none" w:color="auto" w:sz="0" w:space="0"/>
          <w:shd w:val="clear" w:fill="FFFFFF"/>
        </w:rPr>
        <w:t>思想政治品德考核主要是考核考生本人的现实表现。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生源院校应对考生的政治态度、思想品德等在《2024年甘肃省普通高校高职（专科）升本科统一考试招生报名表》上做出全面鉴定，并对其真实性负责。对受过刑事处罚、治安管理处罚或其他违法违纪处理的考生，要提供所犯错误的事实、处理意见和本人对错误的认识及改正错误的现实表现等翔实材料，并对其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退役大学生士兵的思想政治品德考核意见由有关退役军人事务部门签署。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w:t>
      </w:r>
      <w:r>
        <w:rPr>
          <w:rFonts w:hint="default" w:ascii="仿宋_GB2312" w:hAnsi="微软雅黑" w:eastAsia="仿宋_GB2312" w:cs="仿宋_GB2312"/>
          <w:i w:val="0"/>
          <w:iCs w:val="0"/>
          <w:caps w:val="0"/>
          <w:color w:val="666666"/>
          <w:spacing w:val="0"/>
          <w:sz w:val="31"/>
          <w:szCs w:val="31"/>
          <w:bdr w:val="none" w:color="auto" w:sz="0" w:space="0"/>
          <w:shd w:val="clear" w:fill="FFFFFF"/>
        </w:rPr>
        <w:t>考生有下列情形之一且未能提供对错误的认识及改正错误的现实表现等证明材料的，应认定为思想政治品德考核不合格。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1.有反对宪法所确定的基本原则的言行或参加邪教组织，情节严重的；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2.触犯刑法、治安管理处罚法，受到刑事处罚或治安管理处罚且情节严重、性质恶劣的。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六、考试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（一）考试科目与计分办法。</w:t>
      </w:r>
      <w:r>
        <w:rPr>
          <w:rFonts w:hint="default" w:ascii="仿宋_GB2312" w:hAnsi="微软雅黑" w:eastAsia="仿宋_GB2312" w:cs="仿宋_GB2312"/>
          <w:i w:val="0"/>
          <w:iCs w:val="0"/>
          <w:caps w:val="0"/>
          <w:color w:val="666666"/>
          <w:spacing w:val="0"/>
          <w:sz w:val="31"/>
          <w:szCs w:val="31"/>
          <w:bdr w:val="none" w:color="auto" w:sz="0" w:space="0"/>
          <w:shd w:val="clear" w:fill="FFFFFF"/>
        </w:rPr>
        <w:t>考试科目分为文化素质和专业基础。文化素质考试科目：计算机、英语，每科满分150分；专业基础考试科目：分21大类，每类（1个科目）满分150分。每科考试时间均为120分钟。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（二）考试大纲。</w:t>
      </w:r>
      <w:r>
        <w:rPr>
          <w:rFonts w:hint="default" w:ascii="仿宋_GB2312" w:hAnsi="微软雅黑" w:eastAsia="仿宋_GB2312" w:cs="仿宋_GB2312"/>
          <w:i w:val="0"/>
          <w:iCs w:val="0"/>
          <w:caps w:val="0"/>
          <w:color w:val="666666"/>
          <w:spacing w:val="0"/>
          <w:sz w:val="31"/>
          <w:szCs w:val="31"/>
          <w:bdr w:val="none" w:color="auto" w:sz="0" w:space="0"/>
          <w:shd w:val="clear" w:fill="FFFFFF"/>
        </w:rPr>
        <w:t>省教育考试院负责统一公布文化素质和专业基础能力测试大纲。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（三）命题制卷。</w:t>
      </w:r>
      <w:r>
        <w:rPr>
          <w:rFonts w:hint="default" w:ascii="仿宋_GB2312" w:hAnsi="微软雅黑" w:eastAsia="仿宋_GB2312" w:cs="仿宋_GB2312"/>
          <w:i w:val="0"/>
          <w:iCs w:val="0"/>
          <w:caps w:val="0"/>
          <w:color w:val="666666"/>
          <w:spacing w:val="0"/>
          <w:sz w:val="31"/>
          <w:szCs w:val="31"/>
          <w:bdr w:val="none" w:color="auto" w:sz="0" w:space="0"/>
          <w:shd w:val="clear" w:fill="FFFFFF"/>
        </w:rPr>
        <w:t>省教育考试院负责统一命题和制卷工作。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（四）考试时间。</w:t>
      </w:r>
      <w:r>
        <w:rPr>
          <w:rFonts w:hint="default" w:ascii="仿宋_GB2312" w:hAnsi="微软雅黑" w:eastAsia="仿宋_GB2312" w:cs="仿宋_GB2312"/>
          <w:i w:val="0"/>
          <w:iCs w:val="0"/>
          <w:caps w:val="0"/>
          <w:color w:val="666666"/>
          <w:spacing w:val="0"/>
          <w:sz w:val="31"/>
          <w:szCs w:val="31"/>
          <w:bdr w:val="none" w:color="auto" w:sz="0" w:space="0"/>
          <w:shd w:val="clear" w:fill="FFFFFF"/>
        </w:rPr>
        <w:t>全省统一考试时间为2024年4月20日。具体考试时间与考试科目安排如下（北京时间）：</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368"/>
        <w:gridCol w:w="44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86" w:hRule="atLeast"/>
        </w:trPr>
        <w:tc>
          <w:tcPr>
            <w:tcW w:w="3368"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right="0"/>
              <w:jc w:val="both"/>
            </w:pPr>
            <w:r>
              <w:rPr>
                <w:rStyle w:val="6"/>
                <w:rFonts w:hint="eastAsia" w:ascii="宋体" w:hAnsi="宋体" w:eastAsia="宋体" w:cs="宋体"/>
                <w:i w:val="0"/>
                <w:iCs w:val="0"/>
                <w:caps w:val="0"/>
                <w:color w:val="2E2E2E"/>
                <w:spacing w:val="0"/>
                <w:sz w:val="30"/>
                <w:szCs w:val="30"/>
                <w:bdr w:val="none" w:color="auto" w:sz="0" w:space="0"/>
              </w:rPr>
              <w:t>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Style w:val="6"/>
                <w:rFonts w:hint="eastAsia" w:ascii="宋体" w:hAnsi="宋体" w:eastAsia="宋体" w:cs="宋体"/>
                <w:i w:val="0"/>
                <w:iCs w:val="0"/>
                <w:caps w:val="0"/>
                <w:color w:val="2E2E2E"/>
                <w:spacing w:val="0"/>
                <w:sz w:val="30"/>
                <w:szCs w:val="30"/>
                <w:bdr w:val="none" w:color="auto" w:sz="0" w:space="0"/>
              </w:rPr>
              <w:t>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285"/>
              <w:jc w:val="both"/>
            </w:pPr>
            <w:r>
              <w:rPr>
                <w:rStyle w:val="6"/>
                <w:rFonts w:hint="eastAsia" w:ascii="宋体" w:hAnsi="宋体" w:eastAsia="宋体" w:cs="宋体"/>
                <w:i w:val="0"/>
                <w:iCs w:val="0"/>
                <w:caps w:val="0"/>
                <w:color w:val="2E2E2E"/>
                <w:spacing w:val="0"/>
                <w:sz w:val="30"/>
                <w:szCs w:val="30"/>
                <w:bdr w:val="none" w:color="auto" w:sz="0" w:space="0"/>
              </w:rPr>
              <w:t>时间</w:t>
            </w:r>
          </w:p>
        </w:tc>
        <w:tc>
          <w:tcPr>
            <w:tcW w:w="4431"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30"/>
                <w:szCs w:val="30"/>
                <w:bdr w:val="none" w:color="auto" w:sz="0" w:space="0"/>
              </w:rPr>
              <w:t>4月20日（星期六）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1" w:hRule="atLeast"/>
        </w:trPr>
        <w:tc>
          <w:tcPr>
            <w:tcW w:w="3368"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eastAsia" w:ascii="宋体" w:hAnsi="宋体" w:eastAsia="宋体" w:cs="宋体"/>
                <w:i w:val="0"/>
                <w:iCs w:val="0"/>
                <w:caps w:val="0"/>
                <w:color w:val="2E2E2E"/>
                <w:spacing w:val="0"/>
                <w:sz w:val="30"/>
                <w:szCs w:val="30"/>
                <w:bdr w:val="none" w:color="auto" w:sz="0" w:space="0"/>
              </w:rPr>
              <w:t>9:00-11:00</w:t>
            </w:r>
          </w:p>
        </w:tc>
        <w:tc>
          <w:tcPr>
            <w:tcW w:w="4431"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eastAsia" w:ascii="宋体" w:hAnsi="宋体" w:eastAsia="宋体" w:cs="宋体"/>
                <w:i w:val="0"/>
                <w:iCs w:val="0"/>
                <w:caps w:val="0"/>
                <w:color w:val="2E2E2E"/>
                <w:spacing w:val="0"/>
                <w:sz w:val="30"/>
                <w:szCs w:val="30"/>
                <w:bdr w:val="none" w:color="auto" w:sz="0" w:space="0"/>
              </w:rPr>
              <w:t>计算机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1" w:hRule="atLeast"/>
        </w:trPr>
        <w:tc>
          <w:tcPr>
            <w:tcW w:w="3368"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eastAsia" w:ascii="宋体" w:hAnsi="宋体" w:eastAsia="宋体" w:cs="宋体"/>
                <w:i w:val="0"/>
                <w:iCs w:val="0"/>
                <w:caps w:val="0"/>
                <w:color w:val="2E2E2E"/>
                <w:spacing w:val="0"/>
                <w:sz w:val="30"/>
                <w:szCs w:val="30"/>
                <w:bdr w:val="none" w:color="auto" w:sz="0" w:space="0"/>
              </w:rPr>
              <w:t>13:00-15:00</w:t>
            </w:r>
          </w:p>
        </w:tc>
        <w:tc>
          <w:tcPr>
            <w:tcW w:w="4431"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eastAsia" w:ascii="宋体" w:hAnsi="宋体" w:eastAsia="宋体" w:cs="宋体"/>
                <w:i w:val="0"/>
                <w:iCs w:val="0"/>
                <w:caps w:val="0"/>
                <w:color w:val="2E2E2E"/>
                <w:spacing w:val="0"/>
                <w:sz w:val="30"/>
                <w:szCs w:val="30"/>
                <w:bdr w:val="none" w:color="auto" w:sz="0" w:space="0"/>
              </w:rPr>
              <w:t>英  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4" w:hRule="atLeast"/>
        </w:trPr>
        <w:tc>
          <w:tcPr>
            <w:tcW w:w="3368"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eastAsia" w:ascii="宋体" w:hAnsi="宋体" w:eastAsia="宋体" w:cs="宋体"/>
                <w:i w:val="0"/>
                <w:iCs w:val="0"/>
                <w:caps w:val="0"/>
                <w:color w:val="2E2E2E"/>
                <w:spacing w:val="0"/>
                <w:sz w:val="30"/>
                <w:szCs w:val="30"/>
                <w:bdr w:val="none" w:color="auto" w:sz="0" w:space="0"/>
              </w:rPr>
              <w:t>16:00-18:00</w:t>
            </w:r>
          </w:p>
        </w:tc>
        <w:tc>
          <w:tcPr>
            <w:tcW w:w="4431"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pPr>
            <w:r>
              <w:rPr>
                <w:rFonts w:hint="eastAsia" w:ascii="宋体" w:hAnsi="宋体" w:eastAsia="宋体" w:cs="宋体"/>
                <w:i w:val="0"/>
                <w:iCs w:val="0"/>
                <w:caps w:val="0"/>
                <w:color w:val="2E2E2E"/>
                <w:spacing w:val="0"/>
                <w:sz w:val="30"/>
                <w:szCs w:val="30"/>
                <w:bdr w:val="none" w:color="auto" w:sz="0" w:space="0"/>
              </w:rPr>
              <w:t>专业基础能力测试</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（五）考点设置。</w:t>
      </w:r>
      <w:r>
        <w:rPr>
          <w:rFonts w:hint="default" w:ascii="仿宋_GB2312" w:hAnsi="微软雅黑" w:eastAsia="仿宋_GB2312" w:cs="仿宋_GB2312"/>
          <w:i w:val="0"/>
          <w:iCs w:val="0"/>
          <w:caps w:val="0"/>
          <w:color w:val="666666"/>
          <w:spacing w:val="0"/>
          <w:sz w:val="31"/>
          <w:szCs w:val="31"/>
          <w:bdr w:val="none" w:color="auto" w:sz="0" w:space="0"/>
          <w:shd w:val="clear" w:fill="FFFFFF"/>
        </w:rPr>
        <w:t>考点设在市（州）。考试由各市（州）教育考试招生机构按有关规定组织实施，省教育考试院监督管理。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（六）</w:t>
      </w:r>
      <w:r>
        <w:rPr>
          <w:rFonts w:hint="default" w:ascii="仿宋_GB2312" w:hAnsi="微软雅黑" w:eastAsia="仿宋_GB2312" w:cs="仿宋_GB2312"/>
          <w:i w:val="0"/>
          <w:iCs w:val="0"/>
          <w:caps w:val="0"/>
          <w:color w:val="666666"/>
          <w:spacing w:val="0"/>
          <w:sz w:val="31"/>
          <w:szCs w:val="31"/>
          <w:bdr w:val="none" w:color="auto" w:sz="0" w:space="0"/>
          <w:shd w:val="clear" w:fill="FFFFFF"/>
        </w:rPr>
        <w:t>报考资格审核通过后，在规定时间内登录报名系统打印准考证。准考证打印时间</w:t>
      </w:r>
      <w:r>
        <w:rPr>
          <w:rStyle w:val="6"/>
          <w:rFonts w:hint="default" w:ascii="仿宋_GB2312" w:hAnsi="微软雅黑" w:eastAsia="仿宋_GB2312" w:cs="仿宋_GB2312"/>
          <w:i w:val="0"/>
          <w:iCs w:val="0"/>
          <w:caps w:val="0"/>
          <w:color w:val="666666"/>
          <w:spacing w:val="0"/>
          <w:sz w:val="31"/>
          <w:szCs w:val="31"/>
          <w:bdr w:val="none" w:color="auto" w:sz="0" w:space="0"/>
          <w:shd w:val="clear" w:fill="FFFFFF"/>
        </w:rPr>
        <w:t>：</w:t>
      </w:r>
      <w:r>
        <w:rPr>
          <w:rFonts w:hint="default" w:ascii="仿宋_GB2312" w:hAnsi="微软雅黑" w:eastAsia="仿宋_GB2312" w:cs="仿宋_GB2312"/>
          <w:i w:val="0"/>
          <w:iCs w:val="0"/>
          <w:caps w:val="0"/>
          <w:color w:val="666666"/>
          <w:spacing w:val="0"/>
          <w:sz w:val="31"/>
          <w:szCs w:val="31"/>
          <w:bdr w:val="none" w:color="auto" w:sz="0" w:space="0"/>
          <w:shd w:val="clear" w:fill="FFFFFF"/>
        </w:rPr>
        <w:t>4月17日8:30至20日18:00。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七、评卷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试卷评阅工作在省高等学校招生委员会（以下简称“省招委会”）统一领导下，由省教育考试院负责组织。评卷工作遵循“坚持标准，公正准确，给分有理，扣分有据”的原则，严格执行参考答案和评分标准（细则），采取有效措施，组织好评卷、复核、登分、统计以及试卷保管等各环节工作。各学科组要加强复查，严格控制评分误差，确保评卷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八、招生计划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我省2024年普通专升本招生计划以省教育厅下达的计划为准。招生院校根据省教育厅下达的招生计划，通过省教育考试院官网（https://www.ganseea.cn/），填报招生专业目录。院校填报招生专业目录分两个批次进行，第一个批次：建档立卡贫困户考生招生专业目录；第二个批次：普通考生招生专业目录。每个批次招生专业必须按照省教育厅规定的专业大类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九、志愿填报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评卷工作结束后，根据考生成绩及招生计划数划定各本科专业大类招生录取最低控制分数线。5月上旬公布考生考试成绩和各本科专业大类最低控制分数线。考生登录省教育考试院官网（https://www.ganseea.cn），点击“考生查询”进入成绩查询页面，选择“2024年普通专升本考生成绩查询”查询考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填报志愿时间：5月13日8:30至14日18:00，填报网址：https://zsbwb.ganseea.cn ，考生须按照报考时选定的本科专业大类填报志愿，即参加考试所考本科专业大类科目对应院校及专业填报。跨专业大类填报的志愿视为无效。填报志愿分两个批次：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w:t>
      </w:r>
      <w:r>
        <w:rPr>
          <w:rFonts w:hint="default" w:ascii="仿宋_GB2312" w:hAnsi="微软雅黑" w:eastAsia="仿宋_GB2312" w:cs="仿宋_GB2312"/>
          <w:i w:val="0"/>
          <w:iCs w:val="0"/>
          <w:caps w:val="0"/>
          <w:color w:val="666666"/>
          <w:spacing w:val="0"/>
          <w:sz w:val="31"/>
          <w:szCs w:val="31"/>
          <w:bdr w:val="none" w:color="auto" w:sz="0" w:space="0"/>
          <w:shd w:val="clear" w:fill="FFFFFF"/>
        </w:rPr>
        <w:t>第一批次：建档立卡贫困户志愿。考生一次最多可报6所院校，每所院校最多可报6个专业。经毕业院校审核，确定为建档立卡贫困户的考生方可填报，其他考生填报本批次志愿无效。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w:t>
      </w:r>
      <w:r>
        <w:rPr>
          <w:rFonts w:hint="default" w:ascii="仿宋_GB2312" w:hAnsi="微软雅黑" w:eastAsia="仿宋_GB2312" w:cs="仿宋_GB2312"/>
          <w:i w:val="0"/>
          <w:iCs w:val="0"/>
          <w:caps w:val="0"/>
          <w:color w:val="666666"/>
          <w:spacing w:val="0"/>
          <w:sz w:val="31"/>
          <w:szCs w:val="31"/>
          <w:bdr w:val="none" w:color="auto" w:sz="0" w:space="0"/>
          <w:shd w:val="clear" w:fill="FFFFFF"/>
        </w:rPr>
        <w:t>第二批次：普通考生志愿。考生一次最多可报6所院校，每所院校最多可报6个专业。符合条件的考生均可填报。建档立卡贫困户考生在第一批次志愿中未被录取，第二批次志愿继续有效。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（三）</w:t>
      </w:r>
      <w:r>
        <w:rPr>
          <w:rFonts w:hint="default" w:ascii="仿宋_GB2312" w:hAnsi="微软雅黑" w:eastAsia="仿宋_GB2312" w:cs="仿宋_GB2312"/>
          <w:i w:val="0"/>
          <w:iCs w:val="0"/>
          <w:caps w:val="0"/>
          <w:color w:val="666666"/>
          <w:spacing w:val="0"/>
          <w:sz w:val="31"/>
          <w:szCs w:val="31"/>
          <w:bdr w:val="none" w:color="auto" w:sz="0" w:space="0"/>
          <w:shd w:val="clear" w:fill="FFFFFF"/>
        </w:rPr>
        <w:t>考生须在规定的时间内填报志愿，过期一律不再补报。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十、录取工作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录取工作在省招委会的统一领导下，由省教育考试院和各招生院校组织实施。录取工作实行“学校负责、省教育考试院监督”的录取体制。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w:t>
      </w:r>
      <w:r>
        <w:rPr>
          <w:rFonts w:hint="default" w:ascii="仿宋_GB2312" w:hAnsi="微软雅黑" w:eastAsia="仿宋_GB2312" w:cs="仿宋_GB2312"/>
          <w:i w:val="0"/>
          <w:iCs w:val="0"/>
          <w:caps w:val="0"/>
          <w:color w:val="666666"/>
          <w:spacing w:val="0"/>
          <w:sz w:val="31"/>
          <w:szCs w:val="31"/>
          <w:bdr w:val="none" w:color="auto" w:sz="0" w:space="0"/>
          <w:shd w:val="clear" w:fill="FFFFFF"/>
        </w:rPr>
        <w:t>建档立卡贫困户考生录取。建档立卡贫困户考生如被建档立卡户志愿录取，普通招生类志愿自动失效。未被本批次志愿录取，普通考生批次志愿有效。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w:t>
      </w:r>
      <w:r>
        <w:rPr>
          <w:rFonts w:hint="default" w:ascii="仿宋_GB2312" w:hAnsi="微软雅黑" w:eastAsia="仿宋_GB2312" w:cs="仿宋_GB2312"/>
          <w:i w:val="0"/>
          <w:iCs w:val="0"/>
          <w:caps w:val="0"/>
          <w:color w:val="666666"/>
          <w:spacing w:val="0"/>
          <w:sz w:val="31"/>
          <w:szCs w:val="31"/>
          <w:bdr w:val="none" w:color="auto" w:sz="0" w:space="0"/>
          <w:shd w:val="clear" w:fill="FFFFFF"/>
        </w:rPr>
        <w:t>投档原则。免试生根据招生院校公布的专业能力测试办法执行；建档立卡贫困户志愿及普通考生志愿均执行平行志愿。按“分数优先，遵循志愿，一轮投档”的平行志愿投档原则投档。即按考生排序成绩分类别从高分到低分排定位次，然后按位次优先的原则，根据考生平行志愿的自然顺序从前到后进行检索，一经检索到计划未满额的学校，即向该校投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（三）</w:t>
      </w:r>
      <w:r>
        <w:rPr>
          <w:rFonts w:hint="default" w:ascii="仿宋_GB2312" w:hAnsi="微软雅黑" w:eastAsia="仿宋_GB2312" w:cs="仿宋_GB2312"/>
          <w:i w:val="0"/>
          <w:iCs w:val="0"/>
          <w:caps w:val="0"/>
          <w:color w:val="666666"/>
          <w:spacing w:val="0"/>
          <w:sz w:val="31"/>
          <w:szCs w:val="31"/>
          <w:bdr w:val="none" w:color="auto" w:sz="0" w:space="0"/>
          <w:shd w:val="clear" w:fill="FFFFFF"/>
        </w:rPr>
        <w:t>投档成绩排序方法。由考生文化素质及专业基础成绩之和组成排序成绩，分数由高到低排序。当排序成绩相同时，按考生专业基础、计算机及英语科目成绩顺序排序。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（四）</w:t>
      </w:r>
      <w:r>
        <w:rPr>
          <w:rFonts w:hint="default" w:ascii="仿宋_GB2312" w:hAnsi="微软雅黑" w:eastAsia="仿宋_GB2312" w:cs="仿宋_GB2312"/>
          <w:i w:val="0"/>
          <w:iCs w:val="0"/>
          <w:caps w:val="0"/>
          <w:color w:val="666666"/>
          <w:spacing w:val="0"/>
          <w:sz w:val="31"/>
          <w:szCs w:val="31"/>
          <w:bdr w:val="none" w:color="auto" w:sz="0" w:space="0"/>
          <w:shd w:val="clear" w:fill="FFFFFF"/>
        </w:rPr>
        <w:t>首轮录取工作于5月中旬完成。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（五）</w:t>
      </w:r>
      <w:r>
        <w:rPr>
          <w:rFonts w:hint="default" w:ascii="仿宋_GB2312" w:hAnsi="微软雅黑" w:eastAsia="仿宋_GB2312" w:cs="仿宋_GB2312"/>
          <w:i w:val="0"/>
          <w:iCs w:val="0"/>
          <w:caps w:val="0"/>
          <w:color w:val="666666"/>
          <w:spacing w:val="0"/>
          <w:sz w:val="31"/>
          <w:szCs w:val="31"/>
          <w:bdr w:val="none" w:color="auto" w:sz="0" w:space="0"/>
          <w:shd w:val="clear" w:fill="FFFFFF"/>
        </w:rPr>
        <w:t>征集志愿录取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首轮未完成招生计划的院校实行征集志愿，未被录取的考生可参加征集志愿，考生于5月20日18:00以后通过省教育考试院网站查询首轮录取结果。考生可登录省教育考试院官网（https://www.ganseea.cn），点击“考生查询”，进入查询页面选择“2024年普通专升本考生录取查询”。征集志愿时间：5月21日8:30至18:00，征集志愿网址：https://zsbwb.ganseea.cn/。征集志愿填报规则与首轮填报志愿相同，征集志愿录取可根据招生计划及考生报考情况适当降分，最低可在最低控制分数线下20分以内（含20分）投档录取。5月24日登录省教育考试院官网查询征集志愿录取结果，查询方式与第一次录取结果查询流程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十一、收费标准及经费保障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依据《关于理顺和调整我省教育考试收费标准的通知》（甘发改价格〔2023〕523号）有关规定执行。实行网上报名缴费。考生报名时须缴纳报名考试费，收费标准为每生每科50元。普通专升本统一考试按报考3科收取，免试生参加招生院校组织的专业能力测试按报考1科收取。招生学校按录取人数每生80元标准向省教育考试院缴纳录取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按照《关于甘肃省国家教育考试学历考试收费分成的批复》（甘财教〔2023〕47号）规定，收费标准：每生每科50元，免试生参加专业能力测试按照1科收取。分成比例：省级20元/科，市（州）30元/科。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十二、体检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w:t>
      </w:r>
      <w:r>
        <w:rPr>
          <w:rFonts w:hint="default" w:ascii="仿宋_GB2312" w:hAnsi="微软雅黑" w:eastAsia="仿宋_GB2312" w:cs="仿宋_GB2312"/>
          <w:i w:val="0"/>
          <w:iCs w:val="0"/>
          <w:caps w:val="0"/>
          <w:color w:val="666666"/>
          <w:spacing w:val="0"/>
          <w:sz w:val="31"/>
          <w:szCs w:val="31"/>
          <w:bdr w:val="none" w:color="auto" w:sz="0" w:space="0"/>
          <w:shd w:val="clear" w:fill="FFFFFF"/>
        </w:rPr>
        <w:t>普通专升本招生考生身体健康状况检查标准，按教育部、原卫生部、中国残疾人联合会颁布的《普通高等学校招生体检工作指导意见》和人力资源社会保障部、教育部、原卫生部《关于进一步规范入学和就业体检项目维护乙肝表面抗原携带者入学和就业权利的通知》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w:t>
      </w:r>
      <w:r>
        <w:rPr>
          <w:rFonts w:hint="default" w:ascii="仿宋_GB2312" w:hAnsi="微软雅黑" w:eastAsia="仿宋_GB2312" w:cs="仿宋_GB2312"/>
          <w:i w:val="0"/>
          <w:iCs w:val="0"/>
          <w:caps w:val="0"/>
          <w:color w:val="666666"/>
          <w:spacing w:val="0"/>
          <w:sz w:val="31"/>
          <w:szCs w:val="31"/>
          <w:bdr w:val="none" w:color="auto" w:sz="0" w:space="0"/>
          <w:shd w:val="clear" w:fill="FFFFFF"/>
        </w:rPr>
        <w:t>各招生院校要会同当地卫生健康部门做好体检工作。具体体检工作由各招生院校根据考生录取后实际情况确定。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（三）</w:t>
      </w:r>
      <w:r>
        <w:rPr>
          <w:rFonts w:hint="default" w:ascii="仿宋_GB2312" w:hAnsi="微软雅黑" w:eastAsia="仿宋_GB2312" w:cs="仿宋_GB2312"/>
          <w:i w:val="0"/>
          <w:iCs w:val="0"/>
          <w:caps w:val="0"/>
          <w:color w:val="666666"/>
          <w:spacing w:val="0"/>
          <w:sz w:val="31"/>
          <w:szCs w:val="31"/>
          <w:bdr w:val="none" w:color="auto" w:sz="0" w:space="0"/>
          <w:shd w:val="clear" w:fill="FFFFFF"/>
        </w:rPr>
        <w:t>考生的体检须在指定的二级甲等以上医院或相应的医疗单位进行，主检医师应由具有副主任医师以上职称、责任心强的医生担任，应对考生身体健康状况作出相应的、规范准确的体检结论，并对其真实性负责。非指定的医疗机构为考生出具的体检结论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十三、工作要求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（一）积极做好考试招生宣传。</w:t>
      </w:r>
      <w:r>
        <w:rPr>
          <w:rFonts w:hint="default" w:ascii="仿宋_GB2312" w:hAnsi="微软雅黑" w:eastAsia="仿宋_GB2312" w:cs="仿宋_GB2312"/>
          <w:i w:val="0"/>
          <w:iCs w:val="0"/>
          <w:caps w:val="0"/>
          <w:color w:val="666666"/>
          <w:spacing w:val="0"/>
          <w:sz w:val="31"/>
          <w:szCs w:val="31"/>
          <w:bdr w:val="none" w:color="auto" w:sz="0" w:space="0"/>
          <w:shd w:val="clear" w:fill="FFFFFF"/>
        </w:rPr>
        <w:t>各生源院校和招生院校要高度重视普通专升本考试招生工作，积极主动广泛宣传各项政策规定，动员符合条件的考生踊跃报考。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（二）确保考试招生公平公正。</w:t>
      </w:r>
      <w:r>
        <w:rPr>
          <w:rFonts w:hint="default" w:ascii="仿宋_GB2312" w:hAnsi="微软雅黑" w:eastAsia="仿宋_GB2312" w:cs="仿宋_GB2312"/>
          <w:i w:val="0"/>
          <w:iCs w:val="0"/>
          <w:caps w:val="0"/>
          <w:color w:val="666666"/>
          <w:spacing w:val="0"/>
          <w:sz w:val="31"/>
          <w:szCs w:val="31"/>
          <w:bdr w:val="none" w:color="auto" w:sz="0" w:space="0"/>
          <w:shd w:val="clear" w:fill="FFFFFF"/>
        </w:rPr>
        <w:t>要采取有效措施，严把考生资格审查关。各地组考部门要认真扎实做好考试组织管理工作，严肃考风考纪，狠抓安全保密，确保录取公平公正。对考试招生工作中弄虚作假、徇私舞弊、失职渎职等行为要进行严肃的责任追究，按照有关规定从严处理，切实维护广大考生的切身利益，确保2024年我省普通专升本考试招生各项工作圆满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十四、其他事项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w:t>
      </w:r>
      <w:r>
        <w:rPr>
          <w:rFonts w:hint="default" w:ascii="仿宋_GB2312" w:hAnsi="微软雅黑" w:eastAsia="仿宋_GB2312" w:cs="仿宋_GB2312"/>
          <w:i w:val="0"/>
          <w:iCs w:val="0"/>
          <w:caps w:val="0"/>
          <w:color w:val="666666"/>
          <w:spacing w:val="0"/>
          <w:sz w:val="31"/>
          <w:szCs w:val="31"/>
          <w:bdr w:val="none" w:color="auto" w:sz="0" w:space="0"/>
          <w:shd w:val="clear" w:fill="FFFFFF"/>
        </w:rPr>
        <w:t>已录取的考生，在本科高校入学报到前未取得高职（专科）毕业证书或受到处分的，取消其录取资格；退役大学生士兵未正常退役并取得退役证，取消其录取资格。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w:t>
      </w:r>
      <w:r>
        <w:rPr>
          <w:rFonts w:hint="default" w:ascii="仿宋_GB2312" w:hAnsi="微软雅黑" w:eastAsia="仿宋_GB2312" w:cs="仿宋_GB2312"/>
          <w:i w:val="0"/>
          <w:iCs w:val="0"/>
          <w:caps w:val="0"/>
          <w:color w:val="666666"/>
          <w:spacing w:val="0"/>
          <w:sz w:val="31"/>
          <w:szCs w:val="31"/>
          <w:bdr w:val="none" w:color="auto" w:sz="0" w:space="0"/>
          <w:shd w:val="clear" w:fill="FFFFFF"/>
        </w:rPr>
        <w:t>未尽事宜按照《2024年甘肃省普通高等学校高职（专科）升本科考试招生工作方案》（甘教学〔2023〕3号）执行。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1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1815" w:right="0" w:firstLine="0"/>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附件：1.2024年甘肃省普通高校高职（专科）升本科统一考试招生工作进程表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1815" w:right="0" w:firstLine="0"/>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      2.2</w:t>
      </w:r>
      <w:r>
        <w:rPr>
          <w:rFonts w:hint="default" w:ascii="仿宋_GB2312" w:hAnsi="微软雅黑" w:eastAsia="仿宋_GB2312" w:cs="仿宋_GB2312"/>
          <w:i w:val="0"/>
          <w:iCs w:val="0"/>
          <w:caps w:val="0"/>
          <w:color w:val="666666"/>
          <w:spacing w:val="15"/>
          <w:sz w:val="31"/>
          <w:szCs w:val="31"/>
          <w:bdr w:val="none" w:color="auto" w:sz="0" w:space="0"/>
          <w:shd w:val="clear" w:fill="FFFFFF"/>
        </w:rPr>
        <w:t>024年甘肃省普通专升本高职（专科）和本科专</w:t>
      </w:r>
      <w:r>
        <w:rPr>
          <w:rFonts w:hint="default" w:ascii="仿宋_GB2312" w:hAnsi="微软雅黑" w:eastAsia="仿宋_GB2312" w:cs="仿宋_GB2312"/>
          <w:i w:val="0"/>
          <w:iCs w:val="0"/>
          <w:caps w:val="0"/>
          <w:color w:val="666666"/>
          <w:spacing w:val="0"/>
          <w:sz w:val="31"/>
          <w:szCs w:val="31"/>
          <w:bdr w:val="none" w:color="auto" w:sz="0" w:space="0"/>
          <w:shd w:val="clear" w:fill="FFFFFF"/>
        </w:rPr>
        <w:t>业大类对照表以及招生学校及专业目录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1815" w:right="0" w:firstLine="0"/>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      3.甘肃省普通高校高职（专科）升本科统一考试英语科考试大纲（2024年版）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1815" w:right="0" w:firstLine="0"/>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      4.甘肃省普通高校高职（专科）升本科统一考试计算机科考试大纲（2024年版）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附件1</w:t>
      </w:r>
      <w:r>
        <w:rPr>
          <w:rFonts w:hint="eastAsia" w:ascii="微软雅黑" w:hAnsi="微软雅黑" w:eastAsia="微软雅黑" w:cs="微软雅黑"/>
          <w:i w:val="0"/>
          <w:iCs w:val="0"/>
          <w:caps w:val="0"/>
          <w:color w:val="666666"/>
          <w:spacing w:val="0"/>
          <w:sz w:val="21"/>
          <w:szCs w:val="21"/>
          <w:lang w:eastAsia="zh-CN"/>
        </w:rPr>
        <w:t>：</w:t>
      </w:r>
      <w:r>
        <w:rPr>
          <w:rFonts w:ascii="方正小标宋简体" w:hAnsi="方正小标宋简体" w:eastAsia="方正小标宋简体" w:cs="方正小标宋简体"/>
          <w:i w:val="0"/>
          <w:iCs w:val="0"/>
          <w:caps w:val="0"/>
          <w:color w:val="666666"/>
          <w:spacing w:val="0"/>
          <w:sz w:val="36"/>
          <w:szCs w:val="36"/>
          <w:bdr w:val="none" w:color="auto" w:sz="0" w:space="0"/>
          <w:shd w:val="clear" w:fill="FFFFFF"/>
        </w:rPr>
        <w:t>2024年甘肃省普通高校高职（专科）升本科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iCs w:val="0"/>
          <w:caps w:val="0"/>
          <w:color w:val="666666"/>
          <w:spacing w:val="0"/>
          <w:sz w:val="21"/>
          <w:szCs w:val="21"/>
        </w:rPr>
      </w:pPr>
      <w:r>
        <w:rPr>
          <w:rFonts w:hint="eastAsia" w:ascii="方正小标宋简体" w:hAnsi="方正小标宋简体" w:eastAsia="方正小标宋简体" w:cs="方正小标宋简体"/>
          <w:i w:val="0"/>
          <w:iCs w:val="0"/>
          <w:caps w:val="0"/>
          <w:color w:val="666666"/>
          <w:spacing w:val="0"/>
          <w:sz w:val="36"/>
          <w:szCs w:val="36"/>
          <w:bdr w:val="none" w:color="auto" w:sz="0" w:space="0"/>
          <w:shd w:val="clear" w:fill="FFFFFF"/>
        </w:rPr>
        <w:t>统一考试招生工作进程表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eastAsia" w:ascii="微软雅黑" w:hAnsi="微软雅黑" w:eastAsia="微软雅黑" w:cs="微软雅黑"/>
          <w:i w:val="0"/>
          <w:iCs w:val="0"/>
          <w:caps w:val="0"/>
          <w:color w:val="666666"/>
          <w:spacing w:val="0"/>
          <w:sz w:val="21"/>
          <w:szCs w:val="21"/>
        </w:rPr>
      </w:pPr>
      <w:r>
        <w:rPr>
          <w:rFonts w:hint="eastAsia" w:ascii="方正小标宋简体" w:hAnsi="方正小标宋简体" w:eastAsia="方正小标宋简体" w:cs="方正小标宋简体"/>
          <w:i w:val="0"/>
          <w:iCs w:val="0"/>
          <w:caps w:val="0"/>
          <w:color w:val="666666"/>
          <w:spacing w:val="0"/>
          <w:sz w:val="43"/>
          <w:szCs w:val="43"/>
          <w:bdr w:val="none" w:color="auto" w:sz="0" w:space="0"/>
          <w:shd w:val="clear" w:fill="FFFFFF"/>
        </w:rPr>
        <w:t>  </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73"/>
        <w:gridCol w:w="4190"/>
        <w:gridCol w:w="1933"/>
        <w:gridCol w:w="16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85"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4"/>
                <w:szCs w:val="24"/>
                <w:bdr w:val="none" w:color="auto" w:sz="0" w:space="0"/>
              </w:rPr>
              <w:t>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4"/>
                <w:szCs w:val="24"/>
                <w:bdr w:val="none" w:color="auto" w:sz="0" w:space="0"/>
              </w:rPr>
              <w:t>阶段</w:t>
            </w:r>
          </w:p>
        </w:tc>
        <w:tc>
          <w:tcPr>
            <w:tcW w:w="5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4"/>
                <w:szCs w:val="24"/>
                <w:bdr w:val="none" w:color="auto" w:sz="0" w:space="0"/>
              </w:rPr>
              <w:t>工作内容</w:t>
            </w:r>
          </w:p>
        </w:tc>
        <w:tc>
          <w:tcPr>
            <w:tcW w:w="21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4"/>
                <w:szCs w:val="24"/>
                <w:bdr w:val="none" w:color="auto" w:sz="0" w:space="0"/>
              </w:rPr>
              <w:t>负责单位</w:t>
            </w:r>
          </w:p>
        </w:tc>
        <w:tc>
          <w:tcPr>
            <w:tcW w:w="19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4"/>
                <w:szCs w:val="24"/>
                <w:bdr w:val="none" w:color="auto" w:sz="0" w:space="0"/>
              </w:rPr>
              <w:t>完成时间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85" w:hRule="atLeast"/>
        </w:trPr>
        <w:tc>
          <w:tcPr>
            <w:tcW w:w="855" w:type="dxa"/>
            <w:vMerge w:val="restart"/>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4"/>
                <w:szCs w:val="24"/>
                <w:bdr w:val="none" w:color="auto" w:sz="0" w:space="0"/>
              </w:rPr>
              <w:t>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4"/>
                <w:szCs w:val="24"/>
                <w:bdr w:val="none" w:color="auto" w:sz="0" w:space="0"/>
              </w:rPr>
              <w:t>宣传</w:t>
            </w:r>
          </w:p>
        </w:tc>
        <w:tc>
          <w:tcPr>
            <w:tcW w:w="5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pPr>
            <w:r>
              <w:rPr>
                <w:rFonts w:hint="eastAsia" w:ascii="宋体" w:hAnsi="宋体" w:eastAsia="宋体" w:cs="宋体"/>
                <w:i w:val="0"/>
                <w:iCs w:val="0"/>
                <w:caps w:val="0"/>
                <w:color w:val="2E2E2E"/>
                <w:spacing w:val="0"/>
                <w:sz w:val="24"/>
                <w:szCs w:val="24"/>
                <w:bdr w:val="none" w:color="auto" w:sz="0" w:space="0"/>
              </w:rPr>
              <w:t>制定下发《2024年甘肃省普通高校高职（专科）升本科统一考试招生工作实施方案》</w:t>
            </w:r>
          </w:p>
        </w:tc>
        <w:tc>
          <w:tcPr>
            <w:tcW w:w="21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省教育考试院</w:t>
            </w:r>
          </w:p>
        </w:tc>
        <w:tc>
          <w:tcPr>
            <w:tcW w:w="19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1月下旬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855" w:type="dxa"/>
            <w:vMerge w:val="continue"/>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5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both"/>
            </w:pPr>
            <w:r>
              <w:rPr>
                <w:rFonts w:hint="eastAsia" w:ascii="宋体" w:hAnsi="宋体" w:eastAsia="宋体" w:cs="宋体"/>
                <w:i w:val="0"/>
                <w:iCs w:val="0"/>
                <w:caps w:val="0"/>
                <w:color w:val="2E2E2E"/>
                <w:spacing w:val="0"/>
                <w:sz w:val="24"/>
                <w:szCs w:val="24"/>
                <w:bdr w:val="none" w:color="auto" w:sz="0" w:space="0"/>
              </w:rPr>
              <w:t>公布普通高校高职（专科）升本科统一考试专业基础考试大纲</w:t>
            </w:r>
          </w:p>
        </w:tc>
        <w:tc>
          <w:tcPr>
            <w:tcW w:w="21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省教育考试院</w:t>
            </w:r>
          </w:p>
        </w:tc>
        <w:tc>
          <w:tcPr>
            <w:tcW w:w="19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1月下旬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855" w:type="dxa"/>
            <w:vMerge w:val="restart"/>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4"/>
                <w:szCs w:val="24"/>
                <w:bdr w:val="none" w:color="auto" w:sz="0" w:space="0"/>
              </w:rPr>
              <w:t>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4"/>
                <w:szCs w:val="24"/>
                <w:bdr w:val="none" w:color="auto" w:sz="0" w:space="0"/>
              </w:rPr>
              <w:t>考试</w:t>
            </w:r>
          </w:p>
        </w:tc>
        <w:tc>
          <w:tcPr>
            <w:tcW w:w="5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4"/>
                <w:szCs w:val="24"/>
                <w:bdr w:val="none" w:color="auto" w:sz="0" w:space="0"/>
              </w:rPr>
              <w:t>组织考生报名及资格审核</w:t>
            </w:r>
          </w:p>
        </w:tc>
        <w:tc>
          <w:tcPr>
            <w:tcW w:w="21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省教育考试院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生源院校</w:t>
            </w:r>
          </w:p>
        </w:tc>
        <w:tc>
          <w:tcPr>
            <w:tcW w:w="19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3月下旬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855" w:type="dxa"/>
            <w:vMerge w:val="continue"/>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5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4"/>
                <w:szCs w:val="24"/>
                <w:bdr w:val="none" w:color="auto" w:sz="0" w:space="0"/>
              </w:rPr>
              <w:t>统一考试</w:t>
            </w:r>
          </w:p>
        </w:tc>
        <w:tc>
          <w:tcPr>
            <w:tcW w:w="21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市（州）教育考试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招生机构</w:t>
            </w:r>
          </w:p>
        </w:tc>
        <w:tc>
          <w:tcPr>
            <w:tcW w:w="19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4月20日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855" w:type="dxa"/>
            <w:vMerge w:val="restart"/>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4"/>
                <w:szCs w:val="24"/>
                <w:bdr w:val="none" w:color="auto" w:sz="0" w:space="0"/>
              </w:rPr>
              <w:t>评卷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4"/>
                <w:szCs w:val="24"/>
                <w:bdr w:val="none" w:color="auto" w:sz="0" w:space="0"/>
              </w:rPr>
              <w:t>录取</w:t>
            </w:r>
          </w:p>
        </w:tc>
        <w:tc>
          <w:tcPr>
            <w:tcW w:w="5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4"/>
                <w:szCs w:val="24"/>
                <w:bdr w:val="none" w:color="auto" w:sz="0" w:space="0"/>
              </w:rPr>
              <w:t>答题卡扫描、评卷</w:t>
            </w:r>
          </w:p>
        </w:tc>
        <w:tc>
          <w:tcPr>
            <w:tcW w:w="21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省教育考试院</w:t>
            </w:r>
          </w:p>
        </w:tc>
        <w:tc>
          <w:tcPr>
            <w:tcW w:w="19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4月下旬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855" w:type="dxa"/>
            <w:vMerge w:val="continue"/>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5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4"/>
                <w:szCs w:val="24"/>
                <w:bdr w:val="none" w:color="auto" w:sz="0" w:space="0"/>
              </w:rPr>
              <w:t>公布考试成绩、划定录取控制分数线</w:t>
            </w:r>
          </w:p>
        </w:tc>
        <w:tc>
          <w:tcPr>
            <w:tcW w:w="21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省教育考试院</w:t>
            </w:r>
          </w:p>
        </w:tc>
        <w:tc>
          <w:tcPr>
            <w:tcW w:w="19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5月上旬</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855" w:type="dxa"/>
            <w:vMerge w:val="continue"/>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5025"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4"/>
                <w:szCs w:val="24"/>
                <w:bdr w:val="none" w:color="auto" w:sz="0" w:space="0"/>
              </w:rPr>
              <w:t>完成录取工作</w:t>
            </w:r>
          </w:p>
        </w:tc>
        <w:tc>
          <w:tcPr>
            <w:tcW w:w="219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省教育考试院</w:t>
            </w:r>
          </w:p>
        </w:tc>
        <w:tc>
          <w:tcPr>
            <w:tcW w:w="1920" w:type="dxa"/>
            <w:tcBorders>
              <w:top w:val="single" w:color="DCDCDC" w:sz="6" w:space="0"/>
              <w:left w:val="single" w:color="DCDCDC" w:sz="6" w:space="0"/>
              <w:bottom w:val="single" w:color="DCDCDC" w:sz="6" w:space="0"/>
              <w:right w:val="single" w:color="DCDCDC"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宋体" w:hAnsi="宋体" w:eastAsia="宋体" w:cs="宋体"/>
                <w:i w:val="0"/>
                <w:iCs w:val="0"/>
                <w:caps w:val="0"/>
                <w:color w:val="2E2E2E"/>
                <w:spacing w:val="0"/>
                <w:sz w:val="24"/>
                <w:szCs w:val="24"/>
                <w:bdr w:val="none" w:color="auto" w:sz="0" w:space="0"/>
              </w:rPr>
              <w:t>5月下旬</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both"/>
        <w:rPr>
          <w:rFonts w:hint="eastAsia" w:ascii="微软雅黑" w:hAnsi="微软雅黑" w:eastAsia="微软雅黑" w:cs="微软雅黑"/>
          <w:i w:val="0"/>
          <w:iCs w:val="0"/>
          <w:caps w:val="0"/>
          <w:color w:val="666666"/>
          <w:spacing w:val="0"/>
          <w:sz w:val="21"/>
          <w:szCs w:val="21"/>
        </w:rPr>
      </w:pPr>
      <w:r>
        <w:rPr>
          <w:rFonts w:hint="eastAsia" w:ascii="方正小标宋简体" w:hAnsi="方正小标宋简体" w:eastAsia="方正小标宋简体" w:cs="方正小标宋简体"/>
          <w:i w:val="0"/>
          <w:iCs w:val="0"/>
          <w:caps w:val="0"/>
          <w:color w:val="666666"/>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        </w:t>
      </w:r>
      <w:r>
        <w:rPr>
          <w:rFonts w:hint="eastAsia" w:ascii="方正小标宋简体" w:hAnsi="方正小标宋简体" w:eastAsia="方正小标宋简体" w:cs="方正小标宋简体"/>
          <w:i w:val="0"/>
          <w:iCs w:val="0"/>
          <w:caps w:val="0"/>
          <w:color w:val="666666"/>
          <w:spacing w:val="0"/>
          <w:sz w:val="36"/>
          <w:szCs w:val="36"/>
          <w:bdr w:val="none" w:color="auto" w:sz="0" w:space="0"/>
          <w:shd w:val="clear" w:fill="FFFFFF"/>
        </w:rPr>
        <w:t>2024年甘肃省普通专升本高职（专科）和本科专业大类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i w:val="0"/>
          <w:iCs w:val="0"/>
          <w:caps w:val="0"/>
          <w:color w:val="666666"/>
          <w:spacing w:val="0"/>
          <w:sz w:val="21"/>
          <w:szCs w:val="21"/>
        </w:rPr>
      </w:pPr>
      <w:r>
        <w:rPr>
          <w:rFonts w:hint="eastAsia" w:ascii="方正小标宋简体" w:hAnsi="方正小标宋简体" w:eastAsia="方正小标宋简体" w:cs="方正小标宋简体"/>
          <w:i w:val="0"/>
          <w:iCs w:val="0"/>
          <w:caps w:val="0"/>
          <w:color w:val="666666"/>
          <w:spacing w:val="0"/>
          <w:sz w:val="36"/>
          <w:szCs w:val="36"/>
          <w:bdr w:val="none" w:color="auto" w:sz="0" w:space="0"/>
          <w:shd w:val="clear" w:fill="FFFFFF"/>
        </w:rPr>
        <w:t>                             对照表以及招生学校及专业目录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宋体" w:hAnsi="宋体" w:eastAsia="宋体" w:cs="宋体"/>
          <w:i w:val="0"/>
          <w:iCs w:val="0"/>
          <w:caps w:val="0"/>
          <w:color w:val="666666"/>
          <w:spacing w:val="0"/>
          <w:sz w:val="36"/>
          <w:szCs w:val="36"/>
          <w:bdr w:val="none" w:color="auto" w:sz="0" w:space="0"/>
          <w:shd w:val="clear" w:fill="FFFFFF"/>
        </w:rPr>
        <w:t> </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70"/>
        <w:gridCol w:w="2166"/>
        <w:gridCol w:w="2140"/>
        <w:gridCol w:w="1674"/>
        <w:gridCol w:w="15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本科专业大类</w:t>
            </w: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本科招收专业名称</w:t>
            </w:r>
          </w:p>
        </w:tc>
        <w:tc>
          <w:tcPr>
            <w:tcW w:w="267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学校名称</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专业大类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财贸类</w:t>
            </w: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保险学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兰州财经大学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宋体" w:hAnsi="宋体" w:eastAsia="宋体" w:cs="宋体"/>
                <w:i w:val="0"/>
                <w:iCs w:val="0"/>
                <w:caps w:val="0"/>
                <w:color w:val="2E2E2E"/>
                <w:spacing w:val="0"/>
                <w:sz w:val="21"/>
                <w:szCs w:val="21"/>
                <w:bdr w:val="none" w:color="auto" w:sz="0" w:space="0"/>
              </w:rPr>
              <w:t>财经商贸大类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财政税务类、金融类、财务会计类、 统计类、经济贸易类、工商管理类、 电子商务类、物流类。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财务管理</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甘肃政法大学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大数据与财务管理</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电子商务</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国际经济与贸易</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会计学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金融学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甘肃政法大学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经济与金融</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跨境电子商务</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农林经济管理</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甘肃农业大学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市场营销</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投资学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物流管理</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数字经济</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人力资源管理</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信息管理与信息系统</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电子类</w:t>
            </w: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电子信息工程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Fonts w:hint="eastAsia" w:ascii="宋体" w:hAnsi="宋体" w:eastAsia="宋体" w:cs="宋体"/>
                <w:i w:val="0"/>
                <w:iCs w:val="0"/>
                <w:caps w:val="0"/>
                <w:color w:val="2E2E2E"/>
                <w:spacing w:val="0"/>
                <w:sz w:val="21"/>
                <w:szCs w:val="21"/>
                <w:bdr w:val="none" w:color="auto" w:sz="0" w:space="0"/>
              </w:rPr>
              <w:t>电子与信息大类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电子信息类、计算机类、通信类、集成电路类。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计算机科学与技术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甘肃政法大学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人工智能工程技术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软件工程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数据科学与大数据技术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通信工程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0"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网络工程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0"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0"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物联网工程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数字媒体技术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信息安全与管理</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智能科学与技术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集成电路工程技术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医学信息工程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5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公安类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法学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兰州工商学院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i w:val="0"/>
                <w:iCs w:val="0"/>
                <w:caps w:val="0"/>
                <w:color w:val="2E2E2E"/>
                <w:spacing w:val="0"/>
                <w:sz w:val="21"/>
                <w:szCs w:val="21"/>
                <w:bdr w:val="none" w:color="auto" w:sz="0" w:space="0"/>
              </w:rPr>
              <w:t>公安与司法大类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pPr>
            <w:r>
              <w:rPr>
                <w:rFonts w:hint="eastAsia" w:ascii="宋体" w:hAnsi="宋体" w:eastAsia="宋体" w:cs="宋体"/>
                <w:i w:val="0"/>
                <w:iCs w:val="0"/>
                <w:caps w:val="0"/>
                <w:color w:val="2E2E2E"/>
                <w:spacing w:val="0"/>
                <w:sz w:val="21"/>
                <w:szCs w:val="21"/>
                <w:bdr w:val="none" w:color="auto" w:sz="0" w:space="0"/>
              </w:rPr>
              <w:t>公安管理类、公安技术类、侦查类、法律实务类、法律执行类、司法技术类、安全防范类。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社会工作</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60"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交通类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交通工程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i w:val="0"/>
                <w:iCs w:val="0"/>
                <w:caps w:val="0"/>
                <w:color w:val="2E2E2E"/>
                <w:spacing w:val="0"/>
                <w:sz w:val="21"/>
                <w:szCs w:val="21"/>
                <w:bdr w:val="none" w:color="auto" w:sz="0" w:space="0"/>
              </w:rPr>
              <w:t>交通运输大类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i w:val="0"/>
                <w:iCs w:val="0"/>
                <w:caps w:val="0"/>
                <w:color w:val="2E2E2E"/>
                <w:spacing w:val="0"/>
                <w:sz w:val="21"/>
                <w:szCs w:val="21"/>
                <w:bdr w:val="none" w:color="auto" w:sz="0" w:space="0"/>
              </w:rPr>
              <w:t>土木建筑大类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pPr>
            <w:r>
              <w:rPr>
                <w:rFonts w:hint="eastAsia" w:ascii="宋体" w:hAnsi="宋体" w:eastAsia="宋体" w:cs="宋体"/>
                <w:i w:val="0"/>
                <w:iCs w:val="0"/>
                <w:caps w:val="0"/>
                <w:color w:val="2E2E2E"/>
                <w:spacing w:val="0"/>
                <w:sz w:val="21"/>
                <w:szCs w:val="21"/>
                <w:bdr w:val="none" w:color="auto" w:sz="0" w:space="0"/>
              </w:rPr>
              <w:t>铁道运输类、道路运输类、水上运输类、航空运输类、管道运输类、城市 轨道交通类、邮政类。建筑设计类、城乡规划与管理类、土建施工类、建筑设备类、建设工程管理类、市政工程类、房地产类。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80"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交通运输</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教育类</w:t>
            </w: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汉语言文学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甘肃政法大学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eastAsia" w:ascii="宋体" w:hAnsi="宋体" w:eastAsia="宋体" w:cs="宋体"/>
                <w:i w:val="0"/>
                <w:iCs w:val="0"/>
                <w:caps w:val="0"/>
                <w:color w:val="2E2E2E"/>
                <w:spacing w:val="0"/>
                <w:sz w:val="21"/>
                <w:szCs w:val="21"/>
                <w:bdr w:val="none" w:color="auto" w:sz="0" w:space="0"/>
              </w:rPr>
              <w:t>教育与体育大类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教育类、语言类、体育类。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思想政治教育</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历史学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小学教育</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学前教育</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英语</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英语（翻译方向）</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甘肃政法大学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英语（旅游英语）</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英语（旅游英语方向）</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宋体" w:hAnsi="宋体" w:eastAsia="宋体" w:cs="宋体"/>
                <w:i w:val="0"/>
                <w:iCs w:val="0"/>
                <w:caps w:val="0"/>
                <w:color w:val="2E2E2E"/>
                <w:spacing w:val="0"/>
                <w:sz w:val="21"/>
                <w:szCs w:val="21"/>
                <w:bdr w:val="none" w:color="auto" w:sz="0" w:space="0"/>
              </w:rPr>
              <w:t>甘肃民族师范学院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80" w:hRule="atLeast"/>
        </w:trPr>
        <w:tc>
          <w:tcPr>
            <w:tcW w:w="11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旅游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管理类</w:t>
            </w: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公共事业管理</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甘肃中医药大学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1"/>
                <w:szCs w:val="21"/>
                <w:bdr w:val="none" w:color="auto" w:sz="0" w:space="0"/>
              </w:rPr>
              <w:t>旅游大类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15"/>
                <w:sz w:val="21"/>
                <w:szCs w:val="21"/>
                <w:bdr w:val="none" w:color="auto" w:sz="0" w:space="0"/>
              </w:rPr>
              <w:t>公共管理与服务大类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旅游类、餐饮类。公共事业类、公共管理类、公共服务类、文秘类。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甘肃政法大学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酒店管理</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甘肃民族师范学院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旅游管理（敦煌市就读）</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西北师范大学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旅游管理</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甘肃民族师范学院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旅游管理（校企合作）</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旅游管理与服务教育</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能源类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储能材料工程技术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15"/>
                <w:sz w:val="21"/>
                <w:szCs w:val="21"/>
                <w:bdr w:val="none" w:color="auto" w:sz="0" w:space="0"/>
              </w:rPr>
              <w:t>能源动力与材料大类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15"/>
                <w:sz w:val="21"/>
                <w:szCs w:val="21"/>
                <w:bdr w:val="none" w:color="auto" w:sz="0" w:space="0"/>
              </w:rPr>
              <w:t>资源环境与安全大类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电力技术类、热能与发电工程类、新能源发电工程类、黑色金属材料类、 有色金属材料类、非金属材料类、建筑材料类。资源勘查类、地质类、测绘地理信息类、石油与天然气类、煤炭类、金属 与非金属矿类、气象类、环境保护类、 安全类。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高分子材料工程技术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焊接技术与工程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金属材料工程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能源与动力工程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新能源科学与工程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兰州理工大学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新能源材料与器件</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材料化冶金应用技术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智能电网工程技术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农牧类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林学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甘肃农业大学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1"/>
                <w:szCs w:val="21"/>
                <w:bdr w:val="none" w:color="auto" w:sz="0" w:space="0"/>
              </w:rPr>
              <w:t>农林牧渔大类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农业类、林业类、畜牧业类、渔业类。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农学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园林</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甘肃农业大学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动植物检疫</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甘肃民族师范学院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种子科学与工程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生化类</w:t>
            </w: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化学工程与工艺</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生物与化工大类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center"/>
            </w:pPr>
            <w:r>
              <w:rPr>
                <w:rFonts w:hint="eastAsia" w:ascii="宋体" w:hAnsi="宋体" w:eastAsia="宋体" w:cs="宋体"/>
                <w:i w:val="0"/>
                <w:iCs w:val="0"/>
                <w:caps w:val="0"/>
                <w:color w:val="2E2E2E"/>
                <w:spacing w:val="0"/>
                <w:sz w:val="21"/>
                <w:szCs w:val="21"/>
                <w:bdr w:val="none" w:color="auto" w:sz="0" w:space="0"/>
              </w:rPr>
              <w:t>轻工纺织大类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15"/>
                <w:sz w:val="21"/>
                <w:szCs w:val="21"/>
                <w:bdr w:val="none" w:color="auto" w:sz="0" w:space="0"/>
              </w:rPr>
              <w:t>食品药品与粮食大类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生物技术类、化工技术类。轻化工类、包装类、印刷类、纺织服装类。食品类、药品与医疗器械类、粮食类。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生物技术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生物科学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食品科学与工程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食品质量与安全</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现代分析测试技术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现代精细化工技术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2E2E2E"/>
                <w:spacing w:val="0"/>
                <w:sz w:val="21"/>
                <w:szCs w:val="21"/>
                <w:bdr w:val="none" w:color="auto" w:sz="0" w:space="0"/>
              </w:rPr>
              <w:t>应用化工技术（化学工程与工艺）</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2E2E2E"/>
                <w:spacing w:val="0"/>
                <w:sz w:val="21"/>
                <w:szCs w:val="21"/>
                <w:bdr w:val="none" w:color="auto" w:sz="0" w:space="0"/>
              </w:rPr>
              <w:t>应用化工技术（石油化工技术）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Fonts w:hint="eastAsia" w:ascii="宋体" w:hAnsi="宋体" w:eastAsia="宋体" w:cs="宋体"/>
                <w:i w:val="0"/>
                <w:iCs w:val="0"/>
                <w:caps w:val="0"/>
                <w:color w:val="2E2E2E"/>
                <w:spacing w:val="0"/>
                <w:sz w:val="21"/>
                <w:szCs w:val="21"/>
                <w:bdr w:val="none" w:color="auto" w:sz="0" w:space="0"/>
              </w:rPr>
              <w:t>应用化工技术（石油炼制技术）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应用化工技术（有机化工）</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应用化工技术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制药工程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应用化学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土建类</w:t>
            </w: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道路桥梁与渡河工程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1"/>
                <w:szCs w:val="21"/>
                <w:bdr w:val="none" w:color="auto" w:sz="0" w:space="0"/>
              </w:rPr>
              <w:t>土木建筑大类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1"/>
                <w:szCs w:val="21"/>
                <w:bdr w:val="none" w:color="auto" w:sz="0" w:space="0"/>
              </w:rPr>
              <w:t>水利大类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1"/>
                <w:szCs w:val="21"/>
                <w:bdr w:val="none" w:color="auto" w:sz="0" w:space="0"/>
              </w:rPr>
              <w:t>交通运输大类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建筑设计类、城乡规划与管理类、土建施工类、建筑设备类、建设工程管理类、市政工程类、房地产类。水文水资源类、水利工程与管理类、 水利水电设备类、水土保持与水环境类。铁道运输类、道路运输类、水上运输类、航空运输类、管道运输类、城市轨道交通类、邮政类。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给排水科学与工程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工程管理</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工程造价</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建筑工程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建筑环境与能源应用工程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建筑学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水利水电工程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水土保持与荒漠化防治</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甘肃农业大学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土地资源管理</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土木工程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新闻类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广告学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1"/>
                <w:szCs w:val="21"/>
                <w:bdr w:val="none" w:color="auto" w:sz="0" w:space="0"/>
              </w:rPr>
              <w:t>新闻传播大类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新闻出版类、广播影视类。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新闻学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医学类</w:t>
            </w: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护理学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甘肃中医药大学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1"/>
                <w:szCs w:val="21"/>
                <w:bdr w:val="none" w:color="auto" w:sz="0" w:space="0"/>
              </w:rPr>
              <w:t>医药卫生大类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临床医学类、护理类、药学类、中医药类、医学技术类、康复治疗类、公共卫生与卫生管理类、健康管理与促 进类、眼视光类、口腔类。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甘肃医学院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护理学（酒泉基地）</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康复治疗学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甘肃医学院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临床医学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药学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甘肃医学院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医学检验技术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甘肃医学院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医学影像技术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应用心理学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针灸推拿学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中药学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甘肃医学院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中医学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甘肃中医药大学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助产学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河西学院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艺术类</w:t>
            </w: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工艺美术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1"/>
                <w:szCs w:val="21"/>
                <w:bdr w:val="none" w:color="auto" w:sz="0" w:space="0"/>
              </w:rPr>
              <w:t>文化艺术大类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艺术设计类、表演艺术类、民族文化艺术类、文化服务类。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航空服务艺术与管理（产业学院方向）</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1"/>
                <w:szCs w:val="21"/>
                <w:bdr w:val="none" w:color="auto" w:sz="0" w:space="0"/>
              </w:rPr>
              <w:t>航空服务艺术与管理</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1"/>
                <w:szCs w:val="21"/>
                <w:bdr w:val="none" w:color="auto" w:sz="0" w:space="0"/>
              </w:rPr>
              <w:t>环境设计</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1"/>
                <w:szCs w:val="21"/>
                <w:bdr w:val="none" w:color="auto" w:sz="0" w:space="0"/>
              </w:rPr>
              <w:t>甘肃政法大学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1"/>
                <w:szCs w:val="21"/>
                <w:bdr w:val="none" w:color="auto" w:sz="0" w:space="0"/>
              </w:rPr>
              <w:t>美术学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艺术类</w:t>
            </w: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视觉传达设计</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甘肃政法大学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1"/>
                <w:szCs w:val="21"/>
                <w:bdr w:val="none" w:color="auto" w:sz="0" w:space="0"/>
              </w:rPr>
              <w:t>文化艺术大类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艺术设计类、表演艺术类、民族文化艺术类、文化服务类。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甘肃民族师范学院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数字媒体艺术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音乐学</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产品设计</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绘画</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兰州财经大学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音乐表演</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兰州文理学院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装备类</w:t>
            </w: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材料成型及控制工程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1"/>
                <w:szCs w:val="21"/>
                <w:bdr w:val="none" w:color="auto" w:sz="0" w:space="0"/>
              </w:rPr>
              <w:t>装备制造大类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机械设计制造类、机电设备类、自动化类、轨道装备类、船舶与海洋工程 装备类、航空装备类、汽车制造类。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车辆工程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电气工程及其自动化</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兰州理工大学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电气工程及自动化</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轨道交通信号与控制</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过程装备及控制工程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机器人工程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本科招收专业名称</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学校名称</w:t>
            </w:r>
          </w:p>
        </w:tc>
        <w:tc>
          <w:tcPr>
            <w:tcW w:w="199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专业大类</w:t>
            </w:r>
          </w:p>
        </w:tc>
        <w:tc>
          <w:tcPr>
            <w:tcW w:w="172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装备类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机器人技术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1"/>
                <w:szCs w:val="21"/>
                <w:bdr w:val="none" w:color="auto" w:sz="0" w:space="0"/>
              </w:rPr>
              <w:t>装备制造大类</w:t>
            </w:r>
          </w:p>
        </w:tc>
        <w:tc>
          <w:tcPr>
            <w:tcW w:w="1725"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机械设计制造类、机电设备类、自动化类、轨道装备类、船舶与海洋工程装备类、航空装备类、汽车制造类。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机械电子工程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机械工程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机械设计制造及其自动化</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汽车服务工程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现代测控工程技术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pPr>
            <w:r>
              <w:rPr>
                <w:rFonts w:hint="eastAsia" w:ascii="宋体" w:hAnsi="宋体" w:eastAsia="宋体" w:cs="宋体"/>
                <w:i w:val="0"/>
                <w:iCs w:val="0"/>
                <w:caps w:val="0"/>
                <w:color w:val="2E2E2E"/>
                <w:spacing w:val="0"/>
                <w:sz w:val="21"/>
                <w:szCs w:val="21"/>
                <w:bdr w:val="none" w:color="auto" w:sz="0" w:space="0"/>
              </w:rPr>
              <w:t>现代测控工程技术（电气自动化）</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新能源汽车工程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智能制造工程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智能制造工程技术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pPr>
            <w:r>
              <w:rPr>
                <w:rFonts w:hint="eastAsia" w:ascii="宋体" w:hAnsi="宋体" w:eastAsia="宋体" w:cs="宋体"/>
                <w:i w:val="0"/>
                <w:iCs w:val="0"/>
                <w:caps w:val="0"/>
                <w:color w:val="2E2E2E"/>
                <w:spacing w:val="0"/>
                <w:sz w:val="21"/>
                <w:szCs w:val="21"/>
                <w:bdr w:val="none" w:color="auto" w:sz="0" w:space="0"/>
              </w:rPr>
              <w:t>智能制造工程技术（化工装备技术）</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自动化</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测控技术与仪器</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复合材料与工程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兰州工业学院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智能电网信息工程</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自动化技术与应用</w:t>
            </w:r>
          </w:p>
        </w:tc>
        <w:tc>
          <w:tcPr>
            <w:tcW w:w="267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9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725"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666666"/>
          <w:spacing w:val="0"/>
          <w:sz w:val="21"/>
          <w:szCs w:val="21"/>
        </w:rPr>
      </w:pP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74"/>
        <w:gridCol w:w="2128"/>
        <w:gridCol w:w="2232"/>
        <w:gridCol w:w="1646"/>
        <w:gridCol w:w="15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本科专业大类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本科招收专业名称</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学校名称</w:t>
            </w:r>
          </w:p>
        </w:tc>
        <w:tc>
          <w:tcPr>
            <w:tcW w:w="195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对应高职（专科）专业大类</w:t>
            </w:r>
          </w:p>
        </w:tc>
        <w:tc>
          <w:tcPr>
            <w:tcW w:w="168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对应高职（专科）专业二级类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6"/>
                <w:rFonts w:hint="eastAsia" w:ascii="宋体" w:hAnsi="宋体" w:eastAsia="宋体" w:cs="宋体"/>
                <w:i w:val="0"/>
                <w:iCs w:val="0"/>
                <w:caps w:val="0"/>
                <w:color w:val="2E2E2E"/>
                <w:spacing w:val="0"/>
                <w:sz w:val="21"/>
                <w:szCs w:val="21"/>
                <w:bdr w:val="none" w:color="auto" w:sz="0" w:space="0"/>
              </w:rPr>
              <w:t>资源类</w:t>
            </w: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安全工程技术</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5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i w:val="0"/>
                <w:iCs w:val="0"/>
                <w:caps w:val="0"/>
                <w:color w:val="2E2E2E"/>
                <w:spacing w:val="-15"/>
                <w:sz w:val="21"/>
                <w:szCs w:val="21"/>
                <w:bdr w:val="none" w:color="auto" w:sz="0" w:space="0"/>
              </w:rPr>
              <w:t>资源环境与安全大类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2E2E2E"/>
                <w:spacing w:val="0"/>
                <w:sz w:val="21"/>
                <w:szCs w:val="21"/>
                <w:bdr w:val="none" w:color="auto" w:sz="0" w:space="0"/>
              </w:rPr>
              <w:t>农林牧渔大类</w:t>
            </w:r>
          </w:p>
        </w:tc>
        <w:tc>
          <w:tcPr>
            <w:tcW w:w="168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both"/>
            </w:pPr>
            <w:r>
              <w:rPr>
                <w:rFonts w:hint="eastAsia" w:ascii="宋体" w:hAnsi="宋体" w:eastAsia="宋体" w:cs="宋体"/>
                <w:i w:val="0"/>
                <w:iCs w:val="0"/>
                <w:caps w:val="0"/>
                <w:color w:val="2E2E2E"/>
                <w:spacing w:val="0"/>
                <w:sz w:val="21"/>
                <w:szCs w:val="21"/>
                <w:bdr w:val="none" w:color="auto" w:sz="0" w:space="0"/>
              </w:rPr>
              <w:t>农业类、林业类、畜牧业类、渔业类。资源勘查类、地质类、测绘地理信息类、石油与天然气类、煤炭类、金属与非金属矿类、气象类、环境保护类、 安全类。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测绘工程</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兰州信息科技学院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测绘工程技术</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地理科学</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天水师范学院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地理信息技术</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restart"/>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地理信息科学</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甘肃农业大学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兰州博文科技学院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环境地质工程</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环境工程</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甘肃农业大学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煤炭清洁利用工程</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兰州石化职业技术大学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生态环境工程技术</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石油工程</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油气储运工程</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兰州城市学院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采矿工程</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安全工程</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人文地理与城乡规划</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陇东学院</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智慧气象技术</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智能采矿技术</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rPr>
        <w:tc>
          <w:tcPr>
            <w:tcW w:w="114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2640"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资源勘查工程技术</w:t>
            </w:r>
          </w:p>
        </w:tc>
        <w:tc>
          <w:tcPr>
            <w:tcW w:w="2775" w:type="dxa"/>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pPr>
            <w:r>
              <w:rPr>
                <w:rFonts w:hint="eastAsia" w:ascii="宋体" w:hAnsi="宋体" w:eastAsia="宋体" w:cs="宋体"/>
                <w:i w:val="0"/>
                <w:iCs w:val="0"/>
                <w:caps w:val="0"/>
                <w:color w:val="2E2E2E"/>
                <w:spacing w:val="0"/>
                <w:sz w:val="21"/>
                <w:szCs w:val="21"/>
                <w:bdr w:val="none" w:color="auto" w:sz="0" w:space="0"/>
              </w:rPr>
              <w:t>兰州资源环境职业技术大学</w:t>
            </w:r>
          </w:p>
        </w:tc>
        <w:tc>
          <w:tcPr>
            <w:tcW w:w="195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c>
          <w:tcPr>
            <w:tcW w:w="1680" w:type="dxa"/>
            <w:vMerge w:val="continue"/>
            <w:tcBorders>
              <w:top w:val="single" w:color="DCDCDC" w:sz="6" w:space="0"/>
              <w:left w:val="single" w:color="DCDCDC" w:sz="6" w:space="0"/>
              <w:bottom w:val="single" w:color="DCDCDC" w:sz="6" w:space="0"/>
              <w:right w:val="single" w:color="DCDCDC" w:sz="6" w:space="0"/>
            </w:tcBorders>
            <w:shd w:val="clear" w:color="auto" w:fill="FFFFFF"/>
            <w:tcMar>
              <w:top w:w="15" w:type="dxa"/>
              <w:left w:w="105" w:type="dxa"/>
              <w:bottom w:w="15" w:type="dxa"/>
              <w:right w:w="105" w:type="dxa"/>
            </w:tcMar>
            <w:vAlign w:val="center"/>
          </w:tcPr>
          <w:p>
            <w:pPr>
              <w:jc w:val="both"/>
              <w:rPr>
                <w:rFonts w:hint="eastAsia" w:ascii="微软雅黑" w:hAnsi="微软雅黑" w:eastAsia="微软雅黑" w:cs="微软雅黑"/>
                <w:i w:val="0"/>
                <w:iCs w:val="0"/>
                <w:caps w:val="0"/>
                <w:color w:val="2E2E2E"/>
                <w:spacing w:val="0"/>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备注：1.高职具体专业可查阅教育部印发的《职业教育专业目录（2021年）》。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3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2.报考医学类本科专业时，对高职（专科）专业相同或相近的具体要求：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3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（1）护理学：护理类（护理、助产）；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3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（2）助产学：护理类（护理、助产）；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3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（3）临床医学：临床医学类（临床医学）；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1140" w:right="0" w:firstLine="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（4）药学：药学类（药学）和药品与医疗器械类（药品生产技术、药品质量与安全、药品经营与管理）；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3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（5）医学检验技术：医学技术类（医学检验技术、卫生检验与检疫技术）；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615" w:right="0" w:firstLine="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（6）康复治疗学：康复治疗类（康复治疗技术、言语听觉康复技术、中医康复技术）；（7）医学影像技术：医学影像技术；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3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（8）中药学：中医药学（中药学）；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63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（9）中医学：中医药学（中医学、中医骨伤、针灸推拿）；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1245" w:right="0" w:firstLine="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（10）针灸推拿学：中医药学（针灸推拿、中医学）；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1245" w:right="0" w:firstLine="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（11）应用心理学：医药卫生大类专科专业均可报考。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840" w:right="0" w:firstLine="0"/>
        <w:jc w:val="both"/>
        <w:rPr>
          <w:rFonts w:hint="eastAsia" w:ascii="微软雅黑" w:hAnsi="微软雅黑" w:eastAsia="微软雅黑" w:cs="微软雅黑"/>
          <w:i w:val="0"/>
          <w:iCs w:val="0"/>
          <w:caps w:val="0"/>
          <w:color w:val="666666"/>
          <w:spacing w:val="0"/>
          <w:sz w:val="21"/>
          <w:szCs w:val="21"/>
        </w:rPr>
      </w:pPr>
      <w:r>
        <w:rPr>
          <w:rStyle w:val="6"/>
          <w:rFonts w:hint="eastAsia" w:ascii="宋体" w:hAnsi="宋体" w:eastAsia="宋体" w:cs="宋体"/>
          <w:i w:val="0"/>
          <w:iCs w:val="0"/>
          <w:caps w:val="0"/>
          <w:color w:val="666666"/>
          <w:spacing w:val="0"/>
          <w:sz w:val="21"/>
          <w:szCs w:val="21"/>
          <w:bdr w:val="none" w:color="auto" w:sz="0" w:space="0"/>
          <w:shd w:val="clear" w:fill="FFFFFF"/>
        </w:rPr>
        <w:t>3.生源学校对2024 届个别不符合专业相同或相近报考原则的专业情况提交省教育厅审核，按照省教育厅审核意见执行。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附件3</w:t>
      </w:r>
      <w:r>
        <w:rPr>
          <w:rFonts w:hint="eastAsia" w:ascii="微软雅黑" w:hAnsi="微软雅黑" w:eastAsia="微软雅黑" w:cs="微软雅黑"/>
          <w:i w:val="0"/>
          <w:iCs w:val="0"/>
          <w:caps w:val="0"/>
          <w:color w:val="666666"/>
          <w:spacing w:val="0"/>
          <w:sz w:val="21"/>
          <w:szCs w:val="21"/>
          <w:lang w:eastAsia="zh-CN"/>
        </w:rPr>
        <w:t>：</w:t>
      </w:r>
      <w:r>
        <w:rPr>
          <w:rFonts w:hint="eastAsia" w:ascii="方正小标宋简体" w:hAnsi="方正小标宋简体" w:eastAsia="方正小标宋简体" w:cs="方正小标宋简体"/>
          <w:i w:val="0"/>
          <w:iCs w:val="0"/>
          <w:caps w:val="0"/>
          <w:color w:val="666666"/>
          <w:spacing w:val="0"/>
          <w:sz w:val="36"/>
          <w:szCs w:val="36"/>
          <w:bdr w:val="none" w:color="auto" w:sz="0" w:space="0"/>
          <w:shd w:val="clear" w:fill="FFFFFF"/>
        </w:rPr>
        <w:t>甘肃省普通高校高职（专科）升本科统一考试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i w:val="0"/>
          <w:iCs w:val="0"/>
          <w:caps w:val="0"/>
          <w:color w:val="666666"/>
          <w:spacing w:val="0"/>
          <w:sz w:val="21"/>
          <w:szCs w:val="21"/>
        </w:rPr>
      </w:pPr>
      <w:r>
        <w:rPr>
          <w:rFonts w:hint="eastAsia" w:ascii="方正小标宋简体" w:hAnsi="方正小标宋简体" w:eastAsia="方正小标宋简体" w:cs="方正小标宋简体"/>
          <w:i w:val="0"/>
          <w:iCs w:val="0"/>
          <w:caps w:val="0"/>
          <w:color w:val="666666"/>
          <w:spacing w:val="0"/>
          <w:sz w:val="36"/>
          <w:szCs w:val="36"/>
          <w:bdr w:val="none" w:color="auto" w:sz="0" w:space="0"/>
          <w:shd w:val="clear" w:fill="FFFFFF"/>
        </w:rPr>
        <w:t>《英语》科考试大纲（2024年版）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一、考试目的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全面考核普通高等学校高职（专科）应届毕业生英语课程是否达到教学大纲所规定的目标（领会式掌握3500单词，具体要求可参照《大学英语教学大纲》中对大学英语二级和三级的目标要求）。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二、考试范围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主要涵盖高职（专科）教学大纲所规定的全部内容，并参照本科《大学英语教学大纲》对二级和三级的要求内容。重点考核学生的英语语言基础知识及其应用能力，考试不追求偏题怪题，以基础知识为出题的核心内容。为保证试卷的信度，除翻译部分和短文写作是主观性试题外，其余试题都采用客观性的多项选择题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三、考试内容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考试内容包括五个部分：阅读理解、词语用法和语法结构、完形填空、翻译和短文写作。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（注：听力理解部分，可由考生所报考院校根据其本校专业要求，具体制定实施。）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第一部分：</w:t>
      </w:r>
      <w:r>
        <w:rPr>
          <w:rFonts w:hint="default" w:ascii="仿宋_GB2312" w:hAnsi="微软雅黑" w:eastAsia="仿宋_GB2312" w:cs="仿宋_GB2312"/>
          <w:i w:val="0"/>
          <w:iCs w:val="0"/>
          <w:caps w:val="0"/>
          <w:color w:val="666666"/>
          <w:spacing w:val="0"/>
          <w:sz w:val="31"/>
          <w:szCs w:val="31"/>
          <w:bdr w:val="none" w:color="auto" w:sz="0" w:space="0"/>
          <w:shd w:val="clear" w:fill="FFFFFF"/>
        </w:rPr>
        <w:t>阅读理解（Part I Reading Comprehension）。共四篇短文，每篇后有5个问题，共20题，计40分，每题2分。阅读理解部分的目的是测试学生通过阅读获取信息的能力。阅读内容为题材较广泛、语言难度中等的短文，总阅读量控制在800至1000词之间。本题向考生提供四篇短文，题材包括日常生活、史地、文化、科技常识、人物传记等。体裁有记叙文、说明文和应用文等。每篇短文后有5个关于短文内容的问题或不完整的句子。要求考生在仔细阅读短文以后，从每个问题或不完整的句子下面的四个选择项中，选出可以用来回答问题或补全句子的正确或最佳的一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第二部分：</w:t>
      </w:r>
      <w:r>
        <w:rPr>
          <w:rFonts w:hint="default" w:ascii="仿宋_GB2312" w:hAnsi="微软雅黑" w:eastAsia="仿宋_GB2312" w:cs="仿宋_GB2312"/>
          <w:i w:val="0"/>
          <w:iCs w:val="0"/>
          <w:caps w:val="0"/>
          <w:color w:val="666666"/>
          <w:spacing w:val="0"/>
          <w:sz w:val="31"/>
          <w:szCs w:val="31"/>
          <w:bdr w:val="none" w:color="auto" w:sz="0" w:space="0"/>
          <w:shd w:val="clear" w:fill="FFFFFF"/>
        </w:rPr>
        <w:t>词语用法和语法结构（Part II Vocabulary and Structure）。共40小题，计40分，每题1分。题目中40%为词和短语的用法，60%为语法结构。词语用法和语法结构部分的目的是测试学生运用大纲词汇、短语、语法及句法结构的能力。本题向考生提供40个小题，每小题是一个留有空白的不完整的英语句子。要求考生在小题下面的四个选择项中，选出可以填入句中空白处的正确或最佳的一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第三部分：</w:t>
      </w:r>
      <w:r>
        <w:rPr>
          <w:rFonts w:hint="default" w:ascii="仿宋_GB2312" w:hAnsi="微软雅黑" w:eastAsia="仿宋_GB2312" w:cs="仿宋_GB2312"/>
          <w:i w:val="0"/>
          <w:iCs w:val="0"/>
          <w:caps w:val="0"/>
          <w:color w:val="666666"/>
          <w:spacing w:val="0"/>
          <w:sz w:val="31"/>
          <w:szCs w:val="31"/>
          <w:bdr w:val="none" w:color="auto" w:sz="0" w:space="0"/>
          <w:shd w:val="clear" w:fill="FFFFFF"/>
        </w:rPr>
        <w:t>完型填空（Part III Cloze）。共有一篇短文，含20小题，计20分，每题1分。完型填空部分的目的是测试学生综合运用语言的能力。本题向考生提供一篇短文，在题材熟悉、难度适中的短文（200-260词之间）中留有20 处空白，文后为每个空白提供四个选择项。要求考生在全面理解短文内容的基础上，选择答案，进而使短文的意思和结构恢复完整，成为内容连贯、没有语法错误的通顺文章。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第四部分：</w:t>
      </w:r>
      <w:r>
        <w:rPr>
          <w:rFonts w:hint="default" w:ascii="仿宋_GB2312" w:hAnsi="微软雅黑" w:eastAsia="仿宋_GB2312" w:cs="仿宋_GB2312"/>
          <w:i w:val="0"/>
          <w:iCs w:val="0"/>
          <w:caps w:val="0"/>
          <w:color w:val="666666"/>
          <w:spacing w:val="0"/>
          <w:sz w:val="31"/>
          <w:szCs w:val="31"/>
          <w:bdr w:val="none" w:color="auto" w:sz="0" w:space="0"/>
          <w:shd w:val="clear" w:fill="FFFFFF"/>
        </w:rPr>
        <w:t>翻译（Part IV Translation）。翻译分英译汉和汉译英两部分，共有10小题，英译汉和汉译英各5个题，计30分，每题3分。翻译部分的目的是测试学生是否掌握一定的翻译技巧和具备初步的翻译能力。其中英译汉的句子选自该试卷第二部分“阅读理解”的四篇短文中，有三篇是每篇选一句，有一篇选两句，要求考生根据上下文的背景和含义，将所提供的英文原句直译或意译为汉语；汉译英是将五个汉语句子译为英文，重点是关键词和核心语法、句法的翻译表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第五部分：</w:t>
      </w:r>
      <w:r>
        <w:rPr>
          <w:rFonts w:hint="default" w:ascii="仿宋_GB2312" w:hAnsi="微软雅黑" w:eastAsia="仿宋_GB2312" w:cs="仿宋_GB2312"/>
          <w:i w:val="0"/>
          <w:iCs w:val="0"/>
          <w:caps w:val="0"/>
          <w:color w:val="666666"/>
          <w:spacing w:val="0"/>
          <w:sz w:val="31"/>
          <w:szCs w:val="31"/>
          <w:bdr w:val="none" w:color="auto" w:sz="0" w:space="0"/>
          <w:shd w:val="clear" w:fill="FFFFFF"/>
        </w:rPr>
        <w:t>写作（Part V Writing）共有1小题，计20分。短文写作部分的目的是测试学生用英语书面表达的初步能力。要求考生写出一篇100-120词之间的英语短文。文体包括记述文、说明文、议论文等。要求考生能围绕主题正确表达思想、语句连贯、无重大语言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四、试题难易度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较容易题约30%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中等难度题约50%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较难题约20%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五、说明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试卷满分为150 分，考试时间为120 分钟，试卷长度为A4纸10-12 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附件4</w:t>
      </w:r>
      <w:r>
        <w:rPr>
          <w:rFonts w:hint="eastAsia" w:ascii="微软雅黑" w:hAnsi="微软雅黑" w:eastAsia="微软雅黑" w:cs="微软雅黑"/>
          <w:i w:val="0"/>
          <w:iCs w:val="0"/>
          <w:caps w:val="0"/>
          <w:color w:val="666666"/>
          <w:spacing w:val="0"/>
          <w:sz w:val="21"/>
          <w:szCs w:val="21"/>
          <w:lang w:eastAsia="zh-CN"/>
        </w:rPr>
        <w:t>：</w:t>
      </w:r>
      <w:r>
        <w:rPr>
          <w:rFonts w:hint="eastAsia" w:ascii="方正小标宋简体" w:hAnsi="方正小标宋简体" w:eastAsia="方正小标宋简体" w:cs="方正小标宋简体"/>
          <w:i w:val="0"/>
          <w:iCs w:val="0"/>
          <w:caps w:val="0"/>
          <w:color w:val="666666"/>
          <w:spacing w:val="0"/>
          <w:sz w:val="36"/>
          <w:szCs w:val="36"/>
          <w:bdr w:val="none" w:color="auto" w:sz="0" w:space="0"/>
          <w:shd w:val="clear" w:fill="FFFFFF"/>
        </w:rPr>
        <w:t>甘肃省普通高校高职（专科）升本科统一考试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微软雅黑" w:hAnsi="微软雅黑" w:eastAsia="微软雅黑" w:cs="微软雅黑"/>
          <w:i w:val="0"/>
          <w:iCs w:val="0"/>
          <w:caps w:val="0"/>
          <w:color w:val="666666"/>
          <w:spacing w:val="0"/>
          <w:sz w:val="21"/>
          <w:szCs w:val="21"/>
        </w:rPr>
      </w:pPr>
      <w:r>
        <w:rPr>
          <w:rFonts w:hint="eastAsia" w:ascii="方正小标宋简体" w:hAnsi="方正小标宋简体" w:eastAsia="方正小标宋简体" w:cs="方正小标宋简体"/>
          <w:i w:val="0"/>
          <w:iCs w:val="0"/>
          <w:caps w:val="0"/>
          <w:color w:val="666666"/>
          <w:spacing w:val="0"/>
          <w:sz w:val="36"/>
          <w:szCs w:val="36"/>
          <w:bdr w:val="none" w:color="auto" w:sz="0" w:space="0"/>
          <w:shd w:val="clear" w:fill="FFFFFF"/>
        </w:rPr>
        <w:t>《计算机》科考试大纲（2024年版）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一、考试目的及要求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全面考核普通高等学校高职（专科）应届毕业生计算机应用能力是否达到教学大纲所规定的要求。所有考生计算机基础知识必须达到计算机等级考试一级考试大纲的要求；考生须具有利用所学高级语言能够编写一般应用程序的能力；考生须掌握数据库系统的基本知识和关系数据库的基本操作。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（一）计算机基础知识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1.了解计算机与信息技术的基本知识。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2.了解计算机系统的基本组成与工作原理。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3.了解计算机中数据的存储方法。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4.了解微型计算机系统的基本组成，具有使用微型计算机的基础知识。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5.了解操作系统的基本功能和常用操作系统的特点，掌握中文Windows的基本操作和应用。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6.了解文字处理软件的基本知识，掌握文字处理软件Word的基本操作和应用。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7.了解电子表格软件的基本知识，掌握电子表格软件Excel的基本操作和应用。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8.了解多媒体演示软件的基本知识，掌握演示文稿制作软件PowerPoint 的基本操作和应用。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9.了解计算机网络的基本概念和因特网的初步知识，具有利用Internet获取信息的能力。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10.了解信息安全的基本知识。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11.了解常用工具软件的使用。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（二）程序设计能力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1.了解程序和程序设计语言的基本概念。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2.掌握算法的基本概念及表示。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3.掌握程序设计的基本步骤和方法。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4.具有应用所学语言编写简单应用程序的能力。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（三）数据库应用能力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1.了解数据库系统的基本概念。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2.了解关系数据库的数据结构与特点。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3.了解数据库、表的概念与操作。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4.了解数据查询和操作（增、删、改）的基本方法。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5.掌握常用的SQL 语句。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二、考试内容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（一）计算机与信息技术基础知识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1.计算机的发展、分类及其应用领域。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2.信息高速公路与“金”字工程。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3.计算机系统的组成与工作原理（存储程序原理）。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4.计算机中的信息表示（数制及其转换、编码、信息存储单位）。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5.信息安全及计算机病毒与防治。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6.多媒体计算机的基本概念及其组成。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（二）微型计算机及其使用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1.微型计算机的分类、主要技术指标及其发展方向。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2.微型计算机硬件系统的基本组成及各部分的功能。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3.微型计算机软件系统的基本组成。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4.操作系统的功能及其使用。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（1）操作系统的基本概念、功能与组成。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（2）操作系统的分类及常用操作系统的特点。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（3）微机操作系统的文件组织结构。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（4）Windows 操作系统的基本概念和常用术语。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（5）中文Windows操作系统的基本操作和应用。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（6）“我的电脑”和“资源管理器”的操作与应用。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（7）文件和文件夹的管理。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（8）控制面板及其使用。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（9）应用程序的运行与退出。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（10）中文输入法及其使用。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（三）计算机网络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1.计算机网络的概念、功能、组成与分类。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2.计算机网络的结构与网络协议。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3.局域网与广域网的概念与特点。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4.常用网络传输介质及网络设备。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5.因特网的基本概念及其接入方法。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6.因特网的基本应用（WWW、E_mail、FTP）。</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（四）常用办公自动化软件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1.文字处理软件的功能和使用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（1）文字处理软件的基本概念。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（2）中文Word的基本功能和使用。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（3）文档的创建、输入、编辑、排版与打印。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（4）表格的制作与使用。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2.电子表格软件的功能和使用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（1）电子表格的基本概念。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（2）中文Excel 的基本功能和使用。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（3）工作簿、工作表、单元格的基本概念与基本操作。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（4）单元格绝对地址和相对地址的概念与引用。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（5）数据处理的概念及其简单使用。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3.演示文稿软件的功能和使用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（1）中文PowerPoint的基本功能和使用。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（2）中文PowerPoint的基本操作。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（3）幻灯片外观的设置与放映。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（五）程序设计能力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1.程序和程序设计语言的基本概念。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2.掌握算法的基本概念及表示。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3.掌握程序设计的基本步骤和方法。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4.掌握程序的基本控制结构，能够利用所学语言编写简单的应用程序。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（六）数据库应用能力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1.数据库系统的基本功能与特点。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2.数据库、数据库管理系统、数据库系统的基本概念。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3.关系数据库的数据结构与特点。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4.数据库、表的概念与操作。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5.数据的查询与维护（增、删、改）。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6.SQL 数据查询命令的基本使用。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7.SQL 数据更新命令的基本使用。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三、试题难易程度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较容易题约30%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中等难度题约50%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较难题约20%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四、说明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实行统一命题。其中计算机基础知识部分试题对各类考生要求相同。考生可在“程序设计能力试题”和“数据库应用能力试题”中选择试题作答。试卷满分为150分，考试时间120分钟，试卷长度为A4纸8-10版。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28"/>
          <w:szCs w:val="28"/>
          <w:bdr w:val="none" w:color="auto" w:sz="0" w:space="0"/>
          <w:shd w:val="clear" w:fill="FFFFFF"/>
        </w:rPr>
        <w:t>甘肃省教育考试院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28"/>
          <w:szCs w:val="28"/>
          <w:bdr w:val="none" w:color="auto" w:sz="0" w:space="0"/>
          <w:shd w:val="clear" w:fill="FFFFFF"/>
        </w:rPr>
        <w:t> 2024年1月22日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28057419"/>
    <w:rsid w:val="2805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2024-01-25T02:50:00Z</dcterms:created>
  <dc:creator>水无鱼</dc:creator>
  <cp:lastModifiedBy>水无鱼</cp:lastModifiedBy>
  <dcterms:modified xsi:type="dcterms:W3CDTF">2024-01-25T02:52:02Z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157678D29967425EB41BF41DC6D87433_11</vt:lpwstr>
  </property>
</Properties>
</file>